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F2D" w:rsidRPr="00D350BA" w:rsidRDefault="00CD0D17" w:rsidP="00D350BA">
      <w:pPr>
        <w:spacing w:line="240" w:lineRule="auto"/>
        <w:jc w:val="right"/>
        <w:rPr>
          <w:rFonts w:ascii="Times New Roman" w:hAnsi="Times New Roman" w:cs="Times New Roman"/>
          <w:color w:val="000000"/>
        </w:rPr>
      </w:pPr>
      <w:r w:rsidRPr="00D350BA">
        <w:rPr>
          <w:noProof/>
          <w:lang w:eastAsia="en-IN"/>
        </w:rPr>
        <w:drawing>
          <wp:inline distT="0" distB="0" distL="0" distR="0">
            <wp:extent cx="1586230" cy="1343025"/>
            <wp:effectExtent l="1905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586230" cy="1343025"/>
                    </a:xfrm>
                    <a:prstGeom prst="rect">
                      <a:avLst/>
                    </a:prstGeom>
                    <a:noFill/>
                    <a:ln w="9525">
                      <a:noFill/>
                      <a:miter lim="800000"/>
                      <a:headEnd/>
                      <a:tailEnd/>
                    </a:ln>
                  </pic:spPr>
                </pic:pic>
              </a:graphicData>
            </a:graphic>
          </wp:inline>
        </w:drawing>
      </w:r>
    </w:p>
    <w:p w:rsidR="00F52E54" w:rsidRPr="00D350BA" w:rsidRDefault="00F52E54" w:rsidP="00D350BA">
      <w:pPr>
        <w:tabs>
          <w:tab w:val="left" w:pos="2899"/>
          <w:tab w:val="center" w:pos="4680"/>
        </w:tabs>
        <w:spacing w:after="0" w:line="240" w:lineRule="auto"/>
        <w:jc w:val="center"/>
        <w:rPr>
          <w:rFonts w:ascii="Times New Roman" w:hAnsi="Times New Roman" w:cs="Times New Roman"/>
          <w:color w:val="4F6228"/>
        </w:rPr>
      </w:pPr>
    </w:p>
    <w:p w:rsidR="00CF1DF9" w:rsidRPr="00D350BA" w:rsidRDefault="00CF1DF9" w:rsidP="00D350BA">
      <w:pPr>
        <w:tabs>
          <w:tab w:val="left" w:pos="2899"/>
          <w:tab w:val="center" w:pos="4680"/>
        </w:tabs>
        <w:spacing w:after="0" w:line="240" w:lineRule="auto"/>
        <w:jc w:val="center"/>
        <w:rPr>
          <w:rFonts w:ascii="Times New Roman" w:hAnsi="Times New Roman" w:cs="Times New Roman"/>
          <w:color w:val="4F6228"/>
        </w:rPr>
      </w:pPr>
      <w:r w:rsidRPr="00D350BA">
        <w:rPr>
          <w:rFonts w:ascii="Times New Roman" w:hAnsi="Times New Roman" w:cs="Times New Roman"/>
          <w:color w:val="4F6228"/>
        </w:rPr>
        <w:t>Survey of</w:t>
      </w:r>
    </w:p>
    <w:p w:rsidR="00CF1DF9" w:rsidRPr="00D350BA" w:rsidRDefault="00CF1DF9" w:rsidP="00D350BA">
      <w:pPr>
        <w:spacing w:after="0" w:line="240" w:lineRule="auto"/>
        <w:jc w:val="center"/>
        <w:rPr>
          <w:rFonts w:ascii="Times New Roman" w:hAnsi="Times New Roman" w:cs="Times New Roman"/>
          <w:color w:val="4F6228"/>
        </w:rPr>
      </w:pPr>
      <w:r w:rsidRPr="00D350BA">
        <w:rPr>
          <w:rFonts w:ascii="Times New Roman" w:hAnsi="Times New Roman" w:cs="Times New Roman"/>
          <w:color w:val="4F6228"/>
        </w:rPr>
        <w:t>Environmental &amp; Socio-Economic Impacts of</w:t>
      </w:r>
    </w:p>
    <w:p w:rsidR="00CF1DF9" w:rsidRPr="00D350BA" w:rsidRDefault="00CF1DF9" w:rsidP="00D350BA">
      <w:pPr>
        <w:spacing w:after="0" w:line="240" w:lineRule="auto"/>
        <w:jc w:val="center"/>
        <w:rPr>
          <w:rFonts w:ascii="Times New Roman" w:hAnsi="Times New Roman" w:cs="Times New Roman"/>
          <w:color w:val="4F6228"/>
        </w:rPr>
      </w:pPr>
      <w:r w:rsidRPr="00D350BA">
        <w:rPr>
          <w:rFonts w:ascii="Times New Roman" w:hAnsi="Times New Roman" w:cs="Times New Roman"/>
          <w:color w:val="4F6228"/>
        </w:rPr>
        <w:t>Interim Ban on Mining in Goa</w:t>
      </w:r>
    </w:p>
    <w:p w:rsidR="00204B17" w:rsidRPr="00D350BA" w:rsidRDefault="00204B17" w:rsidP="00D350BA">
      <w:pPr>
        <w:spacing w:after="0" w:line="240" w:lineRule="auto"/>
        <w:jc w:val="center"/>
        <w:rPr>
          <w:rFonts w:ascii="Times New Roman" w:hAnsi="Times New Roman" w:cs="Times New Roman"/>
          <w:color w:val="4F6228"/>
        </w:rPr>
      </w:pPr>
    </w:p>
    <w:p w:rsidR="00353D8C" w:rsidRPr="00D350BA" w:rsidRDefault="00353D8C" w:rsidP="00D350BA">
      <w:pPr>
        <w:spacing w:line="240" w:lineRule="auto"/>
        <w:jc w:val="both"/>
        <w:rPr>
          <w:rFonts w:ascii="Times New Roman" w:hAnsi="Times New Roman" w:cs="Times New Roman"/>
          <w:color w:val="000000"/>
        </w:rPr>
      </w:pPr>
      <w:r w:rsidRPr="00D350BA">
        <w:rPr>
          <w:rFonts w:ascii="Times New Roman" w:hAnsi="Times New Roman" w:cs="Times New Roman"/>
          <w:color w:val="000000"/>
        </w:rPr>
        <w:t xml:space="preserve">Goa’s mining </w:t>
      </w:r>
      <w:r w:rsidR="001E0B15" w:rsidRPr="00D350BA">
        <w:rPr>
          <w:rFonts w:ascii="Times New Roman" w:hAnsi="Times New Roman" w:cs="Times New Roman"/>
          <w:color w:val="000000"/>
        </w:rPr>
        <w:t xml:space="preserve">operations were suspended </w:t>
      </w:r>
      <w:r w:rsidRPr="00D350BA">
        <w:rPr>
          <w:rFonts w:ascii="Times New Roman" w:hAnsi="Times New Roman" w:cs="Times New Roman"/>
          <w:color w:val="000000"/>
        </w:rPr>
        <w:t>by the Goa Government on 10.09.2012 after the Justice M. B Shah Commission Report was tabled in the Parliament three days earlier</w:t>
      </w:r>
      <w:r w:rsidR="00F57594" w:rsidRPr="00D350BA">
        <w:rPr>
          <w:rFonts w:ascii="Times New Roman" w:hAnsi="Times New Roman" w:cs="Times New Roman"/>
          <w:color w:val="000000"/>
        </w:rPr>
        <w:t>.</w:t>
      </w:r>
      <w:r w:rsidRPr="00D350BA">
        <w:rPr>
          <w:rFonts w:ascii="Times New Roman" w:hAnsi="Times New Roman" w:cs="Times New Roman"/>
          <w:color w:val="000000"/>
        </w:rPr>
        <w:t xml:space="preserve"> </w:t>
      </w:r>
      <w:r w:rsidR="00F57594" w:rsidRPr="00D350BA">
        <w:rPr>
          <w:rFonts w:ascii="Times New Roman" w:hAnsi="Times New Roman" w:cs="Times New Roman"/>
          <w:color w:val="000000"/>
        </w:rPr>
        <w:t xml:space="preserve">This was </w:t>
      </w:r>
      <w:r w:rsidRPr="00D350BA">
        <w:rPr>
          <w:rFonts w:ascii="Times New Roman" w:hAnsi="Times New Roman" w:cs="Times New Roman"/>
          <w:color w:val="000000"/>
        </w:rPr>
        <w:t>followed by the Supreme Court order for ban on mining operations in the State on 5.10.2012, in the context of the Goa Foundation petition 435/2012</w:t>
      </w:r>
      <w:r w:rsidR="00A1429C" w:rsidRPr="00D350BA">
        <w:rPr>
          <w:rFonts w:ascii="Times New Roman" w:hAnsi="Times New Roman" w:cs="Times New Roman"/>
          <w:color w:val="000000"/>
        </w:rPr>
        <w:t xml:space="preserve"> in the Supreme Court of India</w:t>
      </w:r>
      <w:r w:rsidRPr="00D350BA">
        <w:rPr>
          <w:rFonts w:ascii="Times New Roman" w:hAnsi="Times New Roman" w:cs="Times New Roman"/>
          <w:color w:val="000000"/>
        </w:rPr>
        <w:t>.</w:t>
      </w:r>
    </w:p>
    <w:p w:rsidR="001E0B15" w:rsidRPr="00D350BA" w:rsidRDefault="001E0B15" w:rsidP="00D350BA">
      <w:pPr>
        <w:spacing w:line="240" w:lineRule="auto"/>
        <w:jc w:val="both"/>
        <w:rPr>
          <w:rFonts w:ascii="Times New Roman" w:hAnsi="Times New Roman" w:cs="Times New Roman"/>
          <w:color w:val="000000"/>
        </w:rPr>
      </w:pPr>
      <w:r w:rsidRPr="00D350BA">
        <w:rPr>
          <w:rFonts w:ascii="Times New Roman" w:hAnsi="Times New Roman" w:cs="Times New Roman"/>
        </w:rPr>
        <w:t xml:space="preserve">People’s perceptions </w:t>
      </w:r>
      <w:r w:rsidR="00A1429C" w:rsidRPr="00D350BA">
        <w:rPr>
          <w:rFonts w:ascii="Times New Roman" w:hAnsi="Times New Roman" w:cs="Times New Roman"/>
        </w:rPr>
        <w:t>of change in environmental and socio-</w:t>
      </w:r>
      <w:r w:rsidR="00194784" w:rsidRPr="00D350BA">
        <w:rPr>
          <w:rFonts w:ascii="Times New Roman" w:hAnsi="Times New Roman" w:cs="Times New Roman"/>
        </w:rPr>
        <w:t>economic scenario</w:t>
      </w:r>
      <w:r w:rsidRPr="00D350BA">
        <w:rPr>
          <w:rFonts w:ascii="Times New Roman" w:hAnsi="Times New Roman" w:cs="Times New Roman"/>
        </w:rPr>
        <w:t xml:space="preserve"> were reviewed </w:t>
      </w:r>
      <w:r w:rsidR="00515D2F" w:rsidRPr="00D350BA">
        <w:rPr>
          <w:rFonts w:ascii="Times New Roman" w:hAnsi="Times New Roman" w:cs="Times New Roman"/>
          <w:color w:val="000000"/>
        </w:rPr>
        <w:t>across three</w:t>
      </w:r>
      <w:r w:rsidR="00F57594" w:rsidRPr="00D350BA">
        <w:rPr>
          <w:rFonts w:ascii="Times New Roman" w:hAnsi="Times New Roman" w:cs="Times New Roman"/>
          <w:color w:val="000000"/>
        </w:rPr>
        <w:t xml:space="preserve"> daily n</w:t>
      </w:r>
      <w:r w:rsidR="00AB4B8A" w:rsidRPr="00D350BA">
        <w:rPr>
          <w:rFonts w:ascii="Times New Roman" w:hAnsi="Times New Roman" w:cs="Times New Roman"/>
          <w:color w:val="000000"/>
        </w:rPr>
        <w:t xml:space="preserve">ewspapers </w:t>
      </w:r>
      <w:r w:rsidR="00353D8C" w:rsidRPr="00D350BA">
        <w:rPr>
          <w:rFonts w:ascii="Times New Roman" w:hAnsi="Times New Roman" w:cs="Times New Roman"/>
          <w:color w:val="000000"/>
        </w:rPr>
        <w:t>from October 2012 to January 2013</w:t>
      </w:r>
      <w:r w:rsidR="00204B17" w:rsidRPr="00D350BA">
        <w:rPr>
          <w:rStyle w:val="FootnoteReference"/>
          <w:rFonts w:ascii="Times New Roman" w:hAnsi="Times New Roman" w:cs="Times New Roman"/>
          <w:color w:val="000000"/>
        </w:rPr>
        <w:footnoteReference w:id="2"/>
      </w:r>
      <w:r w:rsidR="00353D8C" w:rsidRPr="00D350BA">
        <w:rPr>
          <w:rFonts w:ascii="Times New Roman" w:hAnsi="Times New Roman" w:cs="Times New Roman"/>
          <w:color w:val="000000"/>
        </w:rPr>
        <w:t>.</w:t>
      </w:r>
      <w:r w:rsidR="00CF1DF9" w:rsidRPr="00D350BA">
        <w:rPr>
          <w:rFonts w:ascii="Times New Roman" w:hAnsi="Times New Roman" w:cs="Times New Roman"/>
          <w:color w:val="000000"/>
        </w:rPr>
        <w:t>V</w:t>
      </w:r>
      <w:r w:rsidR="00515D2F" w:rsidRPr="00D350BA">
        <w:rPr>
          <w:rFonts w:ascii="Times New Roman" w:hAnsi="Times New Roman" w:cs="Times New Roman"/>
          <w:color w:val="000000"/>
        </w:rPr>
        <w:t>iews of about eighty</w:t>
      </w:r>
      <w:r w:rsidRPr="00D350BA">
        <w:rPr>
          <w:rFonts w:ascii="Times New Roman" w:hAnsi="Times New Roman" w:cs="Times New Roman"/>
          <w:color w:val="000000"/>
        </w:rPr>
        <w:t xml:space="preserve"> stakeholders from </w:t>
      </w:r>
      <w:r w:rsidR="00515D2F" w:rsidRPr="00D350BA">
        <w:rPr>
          <w:rFonts w:ascii="Times New Roman" w:hAnsi="Times New Roman" w:cs="Times New Roman"/>
          <w:color w:val="000000"/>
        </w:rPr>
        <w:t>twenty five</w:t>
      </w:r>
      <w:r w:rsidR="00CF1DF9" w:rsidRPr="00D350BA">
        <w:rPr>
          <w:rFonts w:ascii="Times New Roman" w:hAnsi="Times New Roman" w:cs="Times New Roman"/>
          <w:color w:val="000000"/>
        </w:rPr>
        <w:t xml:space="preserve"> villages in Goa have </w:t>
      </w:r>
      <w:r w:rsidR="00B0788C" w:rsidRPr="00D350BA">
        <w:rPr>
          <w:rFonts w:ascii="Times New Roman" w:hAnsi="Times New Roman" w:cs="Times New Roman"/>
          <w:color w:val="000000"/>
        </w:rPr>
        <w:t xml:space="preserve">also </w:t>
      </w:r>
      <w:r w:rsidR="00CF1DF9" w:rsidRPr="00D350BA">
        <w:rPr>
          <w:rFonts w:ascii="Times New Roman" w:hAnsi="Times New Roman" w:cs="Times New Roman"/>
          <w:color w:val="000000"/>
        </w:rPr>
        <w:t xml:space="preserve">been </w:t>
      </w:r>
      <w:r w:rsidR="00B0788C" w:rsidRPr="00D350BA">
        <w:rPr>
          <w:rFonts w:ascii="Times New Roman" w:hAnsi="Times New Roman" w:cs="Times New Roman"/>
          <w:color w:val="000000"/>
        </w:rPr>
        <w:t>considered</w:t>
      </w:r>
      <w:r w:rsidR="00A1429C" w:rsidRPr="00D350BA">
        <w:rPr>
          <w:rFonts w:ascii="Times New Roman" w:hAnsi="Times New Roman" w:cs="Times New Roman"/>
          <w:color w:val="000000"/>
        </w:rPr>
        <w:t xml:space="preserve"> for the analysis</w:t>
      </w:r>
      <w:r w:rsidR="00194784">
        <w:rPr>
          <w:rFonts w:ascii="Times New Roman" w:hAnsi="Times New Roman" w:cs="Times New Roman"/>
          <w:color w:val="000000"/>
        </w:rPr>
        <w:t>.</w:t>
      </w:r>
    </w:p>
    <w:p w:rsidR="00CF1DF9" w:rsidRPr="00D350BA" w:rsidRDefault="00CF1DF9" w:rsidP="00D350BA">
      <w:pPr>
        <w:spacing w:line="240" w:lineRule="auto"/>
        <w:jc w:val="both"/>
        <w:rPr>
          <w:rFonts w:ascii="Times New Roman" w:hAnsi="Times New Roman" w:cs="Times New Roman"/>
          <w:b/>
          <w:color w:val="0D0D0D"/>
          <w:u w:val="single"/>
        </w:rPr>
      </w:pPr>
      <w:r w:rsidRPr="00D350BA">
        <w:rPr>
          <w:rFonts w:ascii="Times New Roman" w:hAnsi="Times New Roman" w:cs="Times New Roman"/>
          <w:b/>
          <w:color w:val="0D0D0D"/>
          <w:u w:val="single"/>
        </w:rPr>
        <w:t>Present environmental scenario</w:t>
      </w:r>
    </w:p>
    <w:p w:rsidR="00BA15E4" w:rsidRPr="00D350BA" w:rsidRDefault="00BA15E4" w:rsidP="00D350BA">
      <w:pPr>
        <w:spacing w:line="240" w:lineRule="auto"/>
        <w:rPr>
          <w:rFonts w:ascii="Times New Roman" w:hAnsi="Times New Roman" w:cs="Times New Roman"/>
        </w:rPr>
      </w:pPr>
      <w:r w:rsidRPr="00D350BA">
        <w:rPr>
          <w:rFonts w:ascii="Times New Roman" w:hAnsi="Times New Roman" w:cs="Times New Roman"/>
          <w:color w:val="0D0D0D"/>
        </w:rPr>
        <w:t>On the whole the</w:t>
      </w:r>
      <w:r w:rsidR="00785290" w:rsidRPr="00D350BA">
        <w:rPr>
          <w:rFonts w:ascii="Times New Roman" w:hAnsi="Times New Roman" w:cs="Times New Roman"/>
          <w:color w:val="0D0D0D"/>
        </w:rPr>
        <w:t xml:space="preserve"> environmental condition is on the</w:t>
      </w:r>
      <w:r w:rsidRPr="00D350BA">
        <w:rPr>
          <w:rFonts w:ascii="Times New Roman" w:hAnsi="Times New Roman" w:cs="Times New Roman"/>
          <w:color w:val="0D0D0D"/>
        </w:rPr>
        <w:t xml:space="preserve"> road to recovery. Improvements in the states environment include:</w:t>
      </w:r>
    </w:p>
    <w:p w:rsidR="00D51916" w:rsidRPr="00D350BA" w:rsidRDefault="00D51916" w:rsidP="00D350BA">
      <w:pPr>
        <w:pStyle w:val="ListParagraph"/>
        <w:numPr>
          <w:ilvl w:val="0"/>
          <w:numId w:val="1"/>
        </w:numPr>
        <w:jc w:val="both"/>
        <w:rPr>
          <w:rStyle w:val="FootnoteTextChar"/>
          <w:rFonts w:ascii="Times New Roman" w:hAnsi="Times New Roman"/>
          <w:color w:val="0D0D0D"/>
          <w:sz w:val="22"/>
          <w:szCs w:val="22"/>
        </w:rPr>
      </w:pPr>
      <w:r w:rsidRPr="00D350BA">
        <w:rPr>
          <w:rFonts w:ascii="Times New Roman" w:hAnsi="Times New Roman"/>
          <w:color w:val="0D0D0D"/>
          <w:sz w:val="22"/>
          <w:szCs w:val="22"/>
          <w:u w:val="single"/>
        </w:rPr>
        <w:t>Clean</w:t>
      </w:r>
      <w:r w:rsidR="005B215C" w:rsidRPr="00D350BA">
        <w:rPr>
          <w:rFonts w:ascii="Times New Roman" w:hAnsi="Times New Roman"/>
          <w:color w:val="0D0D0D"/>
          <w:sz w:val="22"/>
          <w:szCs w:val="22"/>
          <w:u w:val="single"/>
        </w:rPr>
        <w:t>er</w:t>
      </w:r>
      <w:r w:rsidRPr="00D350BA">
        <w:rPr>
          <w:rFonts w:ascii="Times New Roman" w:hAnsi="Times New Roman"/>
          <w:color w:val="0D0D0D"/>
          <w:sz w:val="22"/>
          <w:szCs w:val="22"/>
          <w:u w:val="single"/>
        </w:rPr>
        <w:t xml:space="preserve"> Air:</w:t>
      </w:r>
      <w:r w:rsidRPr="00D350BA">
        <w:rPr>
          <w:rFonts w:ascii="Times New Roman" w:hAnsi="Times New Roman"/>
          <w:color w:val="0D0D0D"/>
          <w:sz w:val="22"/>
          <w:szCs w:val="22"/>
        </w:rPr>
        <w:t xml:space="preserve"> Pollution due to suspended particles in mining operations, vehicular exhaust and ‘coating of roadside vegetation with dust</w:t>
      </w:r>
      <w:r w:rsidRPr="00D350BA">
        <w:rPr>
          <w:rStyle w:val="FootnoteTextChar"/>
          <w:rFonts w:ascii="Times New Roman" w:hAnsi="Times New Roman"/>
          <w:color w:val="0D0D0D"/>
          <w:sz w:val="22"/>
          <w:szCs w:val="22"/>
        </w:rPr>
        <w:t>’ has stopped</w:t>
      </w:r>
      <w:r w:rsidR="00BF1752" w:rsidRPr="00D350BA">
        <w:rPr>
          <w:rStyle w:val="FootnoteTextChar"/>
          <w:rFonts w:ascii="Times New Roman" w:hAnsi="Times New Roman"/>
          <w:color w:val="0D0D0D"/>
          <w:sz w:val="22"/>
          <w:szCs w:val="22"/>
        </w:rPr>
        <w:t>.</w:t>
      </w:r>
    </w:p>
    <w:p w:rsidR="0066236E" w:rsidRPr="00D350BA" w:rsidRDefault="008A588D" w:rsidP="00D350BA">
      <w:pPr>
        <w:pStyle w:val="ListParagraph"/>
        <w:numPr>
          <w:ilvl w:val="0"/>
          <w:numId w:val="1"/>
        </w:numPr>
        <w:jc w:val="both"/>
        <w:rPr>
          <w:rFonts w:ascii="Times New Roman" w:hAnsi="Times New Roman"/>
          <w:color w:val="0D0D0D"/>
          <w:sz w:val="22"/>
          <w:szCs w:val="22"/>
        </w:rPr>
      </w:pPr>
      <w:r w:rsidRPr="00D350BA">
        <w:rPr>
          <w:rFonts w:ascii="Times New Roman" w:hAnsi="Times New Roman"/>
          <w:color w:val="0D0D0D"/>
          <w:sz w:val="22"/>
          <w:szCs w:val="22"/>
          <w:u w:val="single"/>
        </w:rPr>
        <w:t>Revival of</w:t>
      </w:r>
      <w:r w:rsidR="00C218F2" w:rsidRPr="00D350BA">
        <w:rPr>
          <w:rFonts w:ascii="Times New Roman" w:hAnsi="Times New Roman"/>
          <w:color w:val="0D0D0D"/>
          <w:sz w:val="22"/>
          <w:szCs w:val="22"/>
          <w:u w:val="single"/>
        </w:rPr>
        <w:t xml:space="preserve"> </w:t>
      </w:r>
      <w:r w:rsidR="00A0053F" w:rsidRPr="00D350BA">
        <w:rPr>
          <w:rFonts w:ascii="Times New Roman" w:hAnsi="Times New Roman"/>
          <w:color w:val="0D0D0D"/>
          <w:sz w:val="22"/>
          <w:szCs w:val="22"/>
          <w:u w:val="single"/>
        </w:rPr>
        <w:t>water bodies</w:t>
      </w:r>
      <w:r w:rsidR="00D51916" w:rsidRPr="00D350BA">
        <w:rPr>
          <w:rFonts w:ascii="Times New Roman" w:hAnsi="Times New Roman"/>
          <w:color w:val="0D0D0D"/>
          <w:sz w:val="22"/>
          <w:szCs w:val="22"/>
          <w:u w:val="single"/>
        </w:rPr>
        <w:t>:</w:t>
      </w:r>
      <w:r w:rsidR="00D51916" w:rsidRPr="00D350BA">
        <w:rPr>
          <w:rFonts w:ascii="Times New Roman" w:hAnsi="Times New Roman"/>
          <w:color w:val="0D0D0D"/>
          <w:sz w:val="22"/>
          <w:szCs w:val="22"/>
        </w:rPr>
        <w:t xml:space="preserve"> Springs, which were dry, have ‘begun to flow gradually’</w:t>
      </w:r>
      <w:r w:rsidR="00D51916" w:rsidRPr="00D350BA">
        <w:rPr>
          <w:rStyle w:val="FootnoteReference"/>
          <w:rFonts w:ascii="Times New Roman" w:hAnsi="Times New Roman"/>
          <w:color w:val="0D0D0D"/>
          <w:sz w:val="22"/>
          <w:szCs w:val="22"/>
        </w:rPr>
        <w:footnoteReference w:id="3"/>
      </w:r>
      <w:r w:rsidR="00BA15E4" w:rsidRPr="00D350BA">
        <w:rPr>
          <w:rFonts w:ascii="Times New Roman" w:hAnsi="Times New Roman"/>
          <w:color w:val="0D0D0D"/>
          <w:sz w:val="22"/>
          <w:szCs w:val="22"/>
        </w:rPr>
        <w:t xml:space="preserve">. </w:t>
      </w:r>
    </w:p>
    <w:p w:rsidR="00D51916" w:rsidRPr="00D350BA" w:rsidRDefault="00D51916" w:rsidP="00D350BA">
      <w:pPr>
        <w:pStyle w:val="ListParagraph"/>
        <w:numPr>
          <w:ilvl w:val="0"/>
          <w:numId w:val="1"/>
        </w:numPr>
        <w:jc w:val="both"/>
        <w:rPr>
          <w:rFonts w:ascii="Times New Roman" w:hAnsi="Times New Roman"/>
          <w:color w:val="0D0D0D"/>
          <w:sz w:val="22"/>
          <w:szCs w:val="22"/>
        </w:rPr>
      </w:pPr>
      <w:r w:rsidRPr="00D350BA">
        <w:rPr>
          <w:rFonts w:ascii="Times New Roman" w:hAnsi="Times New Roman"/>
          <w:color w:val="0D0D0D"/>
          <w:sz w:val="22"/>
          <w:szCs w:val="22"/>
          <w:u w:val="single"/>
        </w:rPr>
        <w:t>Less noise</w:t>
      </w:r>
      <w:r w:rsidRPr="00D350BA">
        <w:rPr>
          <w:rFonts w:ascii="Times New Roman" w:hAnsi="Times New Roman"/>
          <w:color w:val="0D0D0D"/>
          <w:sz w:val="22"/>
          <w:szCs w:val="22"/>
        </w:rPr>
        <w:t xml:space="preserve">: </w:t>
      </w:r>
      <w:r w:rsidR="0034316D" w:rsidRPr="00D350BA">
        <w:rPr>
          <w:rFonts w:ascii="Times New Roman" w:hAnsi="Times New Roman"/>
          <w:color w:val="0D0D0D"/>
          <w:sz w:val="22"/>
          <w:szCs w:val="22"/>
        </w:rPr>
        <w:t>Teachers from schools in Chodea and Sonshi villages in North Goa report that ‘earlier with the noise of the trucks, the heavy machinery and the honking they could not hear the students nor the students could hear them.’ Since the ban people report that, they are ‘enjoying the noise free environment.’</w:t>
      </w:r>
    </w:p>
    <w:p w:rsidR="00D51916" w:rsidRPr="00D350BA" w:rsidRDefault="008A588D" w:rsidP="00D350BA">
      <w:pPr>
        <w:pStyle w:val="ListParagraph"/>
        <w:numPr>
          <w:ilvl w:val="0"/>
          <w:numId w:val="1"/>
        </w:numPr>
        <w:jc w:val="both"/>
        <w:rPr>
          <w:rFonts w:ascii="Times New Roman" w:hAnsi="Times New Roman"/>
          <w:color w:val="0D0D0D"/>
          <w:sz w:val="22"/>
          <w:szCs w:val="22"/>
        </w:rPr>
      </w:pPr>
      <w:r w:rsidRPr="00D350BA">
        <w:rPr>
          <w:rFonts w:ascii="Times New Roman" w:hAnsi="Times New Roman"/>
          <w:color w:val="0D0D0D"/>
          <w:sz w:val="22"/>
          <w:szCs w:val="22"/>
          <w:u w:val="single"/>
        </w:rPr>
        <w:t>Improvement of</w:t>
      </w:r>
      <w:r w:rsidR="00BA15E4" w:rsidRPr="00D350BA">
        <w:rPr>
          <w:rFonts w:ascii="Times New Roman" w:hAnsi="Times New Roman"/>
          <w:color w:val="0D0D0D"/>
          <w:sz w:val="22"/>
          <w:szCs w:val="22"/>
          <w:u w:val="single"/>
        </w:rPr>
        <w:t xml:space="preserve"> wildlife habitat:</w:t>
      </w:r>
      <w:r w:rsidR="00BA15E4" w:rsidRPr="00D350BA">
        <w:rPr>
          <w:rFonts w:ascii="Times New Roman" w:hAnsi="Times New Roman"/>
          <w:color w:val="0D0D0D"/>
          <w:sz w:val="22"/>
          <w:szCs w:val="22"/>
        </w:rPr>
        <w:t xml:space="preserve"> </w:t>
      </w:r>
      <w:r w:rsidR="00D51916" w:rsidRPr="00D350BA">
        <w:rPr>
          <w:rFonts w:ascii="Times New Roman" w:hAnsi="Times New Roman"/>
          <w:color w:val="0D0D0D"/>
          <w:sz w:val="22"/>
          <w:szCs w:val="22"/>
        </w:rPr>
        <w:t>‘Rare orchids are blooming’</w:t>
      </w:r>
      <w:r w:rsidR="00D51916" w:rsidRPr="00D350BA">
        <w:rPr>
          <w:rStyle w:val="FootnoteReference"/>
          <w:rFonts w:ascii="Times New Roman" w:hAnsi="Times New Roman"/>
          <w:color w:val="0D0D0D"/>
          <w:sz w:val="22"/>
          <w:szCs w:val="22"/>
        </w:rPr>
        <w:footnoteReference w:id="4"/>
      </w:r>
      <w:r w:rsidR="00D51916" w:rsidRPr="00D350BA">
        <w:rPr>
          <w:rFonts w:ascii="Times New Roman" w:hAnsi="Times New Roman"/>
          <w:color w:val="0D0D0D"/>
          <w:sz w:val="22"/>
          <w:szCs w:val="22"/>
        </w:rPr>
        <w:t xml:space="preserve"> and a ‘tailing pond is slowly sprouting green’</w:t>
      </w:r>
      <w:r w:rsidR="00D51916" w:rsidRPr="00D350BA">
        <w:rPr>
          <w:rStyle w:val="FootnoteReference"/>
          <w:rFonts w:ascii="Times New Roman" w:hAnsi="Times New Roman"/>
          <w:color w:val="0D0D0D"/>
          <w:sz w:val="22"/>
          <w:szCs w:val="22"/>
        </w:rPr>
        <w:footnoteReference w:id="5"/>
      </w:r>
      <w:r w:rsidR="00BA15E4" w:rsidRPr="00D350BA">
        <w:rPr>
          <w:rFonts w:ascii="Times New Roman" w:hAnsi="Times New Roman"/>
          <w:color w:val="0D0D0D"/>
          <w:sz w:val="22"/>
          <w:szCs w:val="22"/>
        </w:rPr>
        <w:t xml:space="preserve">. </w:t>
      </w:r>
      <w:r w:rsidR="00D51916" w:rsidRPr="00D350BA">
        <w:rPr>
          <w:rFonts w:ascii="Times New Roman" w:hAnsi="Times New Roman"/>
          <w:color w:val="0D0D0D"/>
          <w:sz w:val="22"/>
          <w:szCs w:val="22"/>
        </w:rPr>
        <w:t>The number of wildlife sightings ‘has increased’</w:t>
      </w:r>
      <w:r w:rsidR="00D51916" w:rsidRPr="00D350BA">
        <w:rPr>
          <w:rStyle w:val="FootnoteReference"/>
          <w:rFonts w:ascii="Times New Roman" w:hAnsi="Times New Roman"/>
          <w:color w:val="0D0D0D"/>
          <w:sz w:val="22"/>
          <w:szCs w:val="22"/>
        </w:rPr>
        <w:footnoteReference w:id="6"/>
      </w:r>
      <w:r w:rsidR="00D51916" w:rsidRPr="00D350BA">
        <w:rPr>
          <w:rFonts w:ascii="Times New Roman" w:hAnsi="Times New Roman"/>
          <w:color w:val="0D0D0D"/>
          <w:sz w:val="22"/>
          <w:szCs w:val="22"/>
        </w:rPr>
        <w:t xml:space="preserve"> on the whole and ‘the chirping of birds has replaced the roar of trucks.’</w:t>
      </w:r>
      <w:r w:rsidR="00D51916" w:rsidRPr="00D350BA">
        <w:rPr>
          <w:rStyle w:val="FootnoteReference"/>
          <w:rFonts w:ascii="Times New Roman" w:hAnsi="Times New Roman"/>
          <w:color w:val="0D0D0D"/>
          <w:sz w:val="22"/>
          <w:szCs w:val="22"/>
        </w:rPr>
        <w:footnoteReference w:id="7"/>
      </w:r>
    </w:p>
    <w:p w:rsidR="00C218F2" w:rsidRPr="00D350BA" w:rsidRDefault="00C218F2" w:rsidP="00D350BA">
      <w:pPr>
        <w:pStyle w:val="ListParagraph"/>
        <w:ind w:left="360"/>
        <w:jc w:val="both"/>
        <w:rPr>
          <w:rFonts w:ascii="Times New Roman" w:hAnsi="Times New Roman"/>
          <w:color w:val="0D0D0D"/>
          <w:sz w:val="22"/>
          <w:szCs w:val="22"/>
        </w:rPr>
      </w:pPr>
    </w:p>
    <w:p w:rsidR="00CF1DF9" w:rsidRPr="00D350BA" w:rsidRDefault="00CF1DF9" w:rsidP="00D350BA">
      <w:pPr>
        <w:spacing w:line="240" w:lineRule="auto"/>
        <w:jc w:val="both"/>
        <w:rPr>
          <w:rFonts w:ascii="Times New Roman" w:hAnsi="Times New Roman" w:cs="Times New Roman"/>
          <w:b/>
          <w:color w:val="0D0D0D"/>
          <w:u w:val="single"/>
        </w:rPr>
      </w:pPr>
      <w:r w:rsidRPr="00D350BA">
        <w:rPr>
          <w:rFonts w:ascii="Times New Roman" w:hAnsi="Times New Roman" w:cs="Times New Roman"/>
          <w:b/>
          <w:color w:val="0D0D0D"/>
          <w:u w:val="single"/>
        </w:rPr>
        <w:t>Present social scenario</w:t>
      </w:r>
    </w:p>
    <w:p w:rsidR="00BA15E4" w:rsidRPr="00D350BA" w:rsidRDefault="00BA15E4" w:rsidP="00D350BA">
      <w:pPr>
        <w:spacing w:line="240" w:lineRule="auto"/>
        <w:jc w:val="both"/>
        <w:rPr>
          <w:rFonts w:ascii="Times New Roman" w:hAnsi="Times New Roman" w:cs="Times New Roman"/>
          <w:color w:val="0D0D0D"/>
        </w:rPr>
      </w:pPr>
      <w:r w:rsidRPr="00D350BA">
        <w:rPr>
          <w:rFonts w:ascii="Times New Roman" w:hAnsi="Times New Roman" w:cs="Times New Roman"/>
          <w:iCs/>
          <w:color w:val="0D0D0D"/>
        </w:rPr>
        <w:t>The cultural scenario had been impacted by way of, ‘lack of water for celebrating traditional festivals’</w:t>
      </w:r>
      <w:r w:rsidRPr="00D350BA">
        <w:rPr>
          <w:rStyle w:val="FootnoteReference"/>
          <w:rFonts w:ascii="Times New Roman" w:hAnsi="Times New Roman" w:cs="Times New Roman"/>
          <w:color w:val="0D0D0D"/>
        </w:rPr>
        <w:footnoteReference w:id="8"/>
      </w:r>
      <w:r w:rsidRPr="00D350BA">
        <w:rPr>
          <w:rFonts w:ascii="Times New Roman" w:hAnsi="Times New Roman" w:cs="Times New Roman"/>
          <w:iCs/>
          <w:color w:val="0D0D0D"/>
        </w:rPr>
        <w:t>, piling of  a ‘reject dump at a crematorium plot’</w:t>
      </w:r>
      <w:r w:rsidRPr="00D350BA">
        <w:rPr>
          <w:rStyle w:val="FootnoteReference"/>
          <w:rFonts w:ascii="Times New Roman" w:hAnsi="Times New Roman" w:cs="Times New Roman"/>
          <w:color w:val="0D0D0D"/>
        </w:rPr>
        <w:footnoteReference w:id="9"/>
      </w:r>
      <w:r w:rsidRPr="00D350BA">
        <w:rPr>
          <w:rFonts w:ascii="Times New Roman" w:hAnsi="Times New Roman" w:cs="Times New Roman"/>
          <w:bCs/>
          <w:color w:val="0D0D0D"/>
        </w:rPr>
        <w:t xml:space="preserve"> , ‘mining leases in sacred groves’</w:t>
      </w:r>
      <w:r w:rsidRPr="00D350BA">
        <w:rPr>
          <w:rStyle w:val="FootnoteReference"/>
          <w:rFonts w:ascii="Times New Roman" w:hAnsi="Times New Roman" w:cs="Times New Roman"/>
          <w:color w:val="0D0D0D"/>
        </w:rPr>
        <w:footnoteReference w:id="10"/>
      </w:r>
      <w:r w:rsidRPr="00D350BA">
        <w:rPr>
          <w:rFonts w:ascii="Times New Roman" w:hAnsi="Times New Roman" w:cs="Times New Roman"/>
          <w:bCs/>
          <w:color w:val="0D0D0D"/>
        </w:rPr>
        <w:t xml:space="preserve"> and ‘</w:t>
      </w:r>
      <w:r w:rsidRPr="00D350BA">
        <w:rPr>
          <w:rFonts w:ascii="Times New Roman" w:hAnsi="Times New Roman" w:cs="Times New Roman"/>
          <w:color w:val="0D0D0D"/>
        </w:rPr>
        <w:t>youth being steered away from traditional occupations’</w:t>
      </w:r>
      <w:r w:rsidRPr="00D350BA">
        <w:rPr>
          <w:rStyle w:val="FootnoteReference"/>
          <w:rFonts w:ascii="Times New Roman" w:hAnsi="Times New Roman" w:cs="Times New Roman"/>
          <w:color w:val="0D0D0D"/>
        </w:rPr>
        <w:footnoteReference w:id="11"/>
      </w:r>
      <w:r w:rsidRPr="00D350BA">
        <w:rPr>
          <w:rFonts w:ascii="Times New Roman" w:hAnsi="Times New Roman" w:cs="Times New Roman"/>
          <w:color w:val="0D0D0D"/>
        </w:rPr>
        <w:t>.</w:t>
      </w:r>
      <w:r w:rsidR="00C65030" w:rsidRPr="00D350BA">
        <w:rPr>
          <w:rFonts w:ascii="Times New Roman" w:hAnsi="Times New Roman" w:cs="Times New Roman"/>
          <w:color w:val="0D0D0D"/>
        </w:rPr>
        <w:t xml:space="preserve"> Presently;</w:t>
      </w:r>
    </w:p>
    <w:p w:rsidR="00466A54" w:rsidRPr="00D350BA" w:rsidRDefault="00C65030" w:rsidP="00D350BA">
      <w:pPr>
        <w:pStyle w:val="ListParagraph"/>
        <w:numPr>
          <w:ilvl w:val="0"/>
          <w:numId w:val="4"/>
        </w:numPr>
        <w:jc w:val="both"/>
        <w:rPr>
          <w:rFonts w:ascii="Times New Roman" w:hAnsi="Times New Roman"/>
          <w:color w:val="0D0D0D"/>
          <w:sz w:val="22"/>
          <w:szCs w:val="22"/>
        </w:rPr>
      </w:pPr>
      <w:r w:rsidRPr="00D350BA">
        <w:rPr>
          <w:rFonts w:ascii="Times New Roman" w:hAnsi="Times New Roman"/>
          <w:color w:val="0D0D0D"/>
          <w:sz w:val="22"/>
          <w:szCs w:val="22"/>
          <w:u w:val="single"/>
        </w:rPr>
        <w:lastRenderedPageBreak/>
        <w:t>H</w:t>
      </w:r>
      <w:r w:rsidR="00BA15E4" w:rsidRPr="00D350BA">
        <w:rPr>
          <w:rFonts w:ascii="Times New Roman" w:hAnsi="Times New Roman"/>
          <w:color w:val="0D0D0D"/>
          <w:sz w:val="22"/>
          <w:szCs w:val="22"/>
          <w:u w:val="single"/>
        </w:rPr>
        <w:t>ealth conditions in mining areas</w:t>
      </w:r>
      <w:r w:rsidRPr="00D350BA">
        <w:rPr>
          <w:rFonts w:ascii="Times New Roman" w:hAnsi="Times New Roman"/>
          <w:color w:val="0D0D0D"/>
          <w:sz w:val="22"/>
          <w:szCs w:val="22"/>
          <w:u w:val="single"/>
        </w:rPr>
        <w:t xml:space="preserve"> are improving</w:t>
      </w:r>
      <w:r w:rsidR="00844FDA" w:rsidRPr="00D350BA">
        <w:rPr>
          <w:rFonts w:ascii="Times New Roman" w:hAnsi="Times New Roman"/>
          <w:color w:val="0D0D0D"/>
          <w:sz w:val="22"/>
          <w:szCs w:val="22"/>
        </w:rPr>
        <w:t>:</w:t>
      </w:r>
      <w:r w:rsidR="00466A54" w:rsidRPr="00D350BA">
        <w:rPr>
          <w:rFonts w:ascii="Times New Roman" w:hAnsi="Times New Roman"/>
          <w:color w:val="0D0D0D"/>
          <w:sz w:val="22"/>
          <w:szCs w:val="22"/>
        </w:rPr>
        <w:t xml:space="preserve"> A</w:t>
      </w:r>
      <w:r w:rsidR="00844FDA" w:rsidRPr="00D350BA">
        <w:rPr>
          <w:rFonts w:ascii="Times New Roman" w:hAnsi="Times New Roman"/>
          <w:color w:val="0D0D0D"/>
          <w:sz w:val="22"/>
          <w:szCs w:val="22"/>
        </w:rPr>
        <w:t xml:space="preserve"> doctor reports that earlier everyday 40 -50 patients on an average would report to be ‘suffering from respiratory, skin, hypertension, anxiety problems and sleeplessness.’</w:t>
      </w:r>
      <w:r w:rsidR="00844FDA" w:rsidRPr="00D350BA">
        <w:rPr>
          <w:rStyle w:val="FootnoteReference"/>
          <w:rFonts w:ascii="Times New Roman" w:hAnsi="Times New Roman"/>
          <w:color w:val="0D0D0D"/>
          <w:sz w:val="22"/>
          <w:szCs w:val="22"/>
        </w:rPr>
        <w:footnoteReference w:id="12"/>
      </w:r>
      <w:r w:rsidR="00466A54" w:rsidRPr="00D350BA">
        <w:rPr>
          <w:rFonts w:ascii="Times New Roman" w:hAnsi="Times New Roman"/>
          <w:color w:val="0D0D0D"/>
          <w:sz w:val="22"/>
          <w:szCs w:val="22"/>
        </w:rPr>
        <w:t xml:space="preserve"> Due to the decrease in dust pollution these instances may reduce.</w:t>
      </w:r>
    </w:p>
    <w:p w:rsidR="00C65030" w:rsidRPr="00D350BA" w:rsidRDefault="00C65030" w:rsidP="00D350BA">
      <w:pPr>
        <w:pStyle w:val="ListParagraph"/>
        <w:numPr>
          <w:ilvl w:val="0"/>
          <w:numId w:val="4"/>
        </w:numPr>
        <w:jc w:val="both"/>
        <w:rPr>
          <w:rFonts w:ascii="Times New Roman" w:hAnsi="Times New Roman"/>
          <w:color w:val="0D0D0D"/>
          <w:sz w:val="22"/>
          <w:szCs w:val="22"/>
        </w:rPr>
      </w:pPr>
      <w:r w:rsidRPr="00D350BA">
        <w:rPr>
          <w:rFonts w:ascii="Times New Roman" w:hAnsi="Times New Roman"/>
          <w:color w:val="0D0D0D"/>
          <w:sz w:val="22"/>
          <w:szCs w:val="22"/>
          <w:u w:val="single"/>
        </w:rPr>
        <w:t>Schools in mining areas are relieved:</w:t>
      </w:r>
      <w:r w:rsidRPr="00D350BA">
        <w:rPr>
          <w:rFonts w:ascii="Times New Roman" w:hAnsi="Times New Roman"/>
          <w:color w:val="0D0D0D"/>
          <w:sz w:val="22"/>
          <w:szCs w:val="22"/>
        </w:rPr>
        <w:t xml:space="preserve"> Teachers and students report a ‘better teaching and learning experience as there is less amount of noise from mining trucks.’</w:t>
      </w:r>
      <w:r w:rsidRPr="00D350BA">
        <w:rPr>
          <w:rStyle w:val="FootnoteReference"/>
          <w:rFonts w:ascii="Times New Roman" w:hAnsi="Times New Roman"/>
          <w:color w:val="0D0D0D"/>
          <w:sz w:val="22"/>
          <w:szCs w:val="22"/>
        </w:rPr>
        <w:t xml:space="preserve"> </w:t>
      </w:r>
      <w:r w:rsidRPr="00D350BA">
        <w:rPr>
          <w:rStyle w:val="FootnoteReference"/>
          <w:rFonts w:ascii="Times New Roman" w:hAnsi="Times New Roman"/>
          <w:color w:val="0D0D0D"/>
          <w:sz w:val="22"/>
          <w:szCs w:val="22"/>
        </w:rPr>
        <w:footnoteReference w:id="13"/>
      </w:r>
    </w:p>
    <w:p w:rsidR="00C65030" w:rsidRPr="00D350BA" w:rsidRDefault="00C65030" w:rsidP="00D350BA">
      <w:pPr>
        <w:pStyle w:val="ListParagraph"/>
        <w:numPr>
          <w:ilvl w:val="0"/>
          <w:numId w:val="4"/>
        </w:numPr>
        <w:jc w:val="both"/>
        <w:rPr>
          <w:rFonts w:ascii="Times New Roman" w:hAnsi="Times New Roman"/>
          <w:color w:val="0D0D0D"/>
          <w:sz w:val="22"/>
          <w:szCs w:val="22"/>
        </w:rPr>
      </w:pPr>
      <w:r w:rsidRPr="00D350BA">
        <w:rPr>
          <w:rFonts w:ascii="Times New Roman" w:hAnsi="Times New Roman"/>
          <w:color w:val="0D0D0D"/>
          <w:sz w:val="22"/>
          <w:szCs w:val="22"/>
          <w:u w:val="single"/>
        </w:rPr>
        <w:t>T</w:t>
      </w:r>
      <w:r w:rsidR="00BA15E4" w:rsidRPr="00D350BA">
        <w:rPr>
          <w:rFonts w:ascii="Times New Roman" w:hAnsi="Times New Roman"/>
          <w:color w:val="0D0D0D"/>
          <w:sz w:val="22"/>
          <w:szCs w:val="22"/>
          <w:u w:val="single"/>
        </w:rPr>
        <w:t>ra</w:t>
      </w:r>
      <w:r w:rsidR="00844FDA" w:rsidRPr="00D350BA">
        <w:rPr>
          <w:rFonts w:ascii="Times New Roman" w:hAnsi="Times New Roman"/>
          <w:color w:val="0D0D0D"/>
          <w:sz w:val="22"/>
          <w:szCs w:val="22"/>
          <w:u w:val="single"/>
        </w:rPr>
        <w:t>ffic conditions in mining areas</w:t>
      </w:r>
      <w:r w:rsidRPr="00D350BA">
        <w:rPr>
          <w:rFonts w:ascii="Times New Roman" w:hAnsi="Times New Roman"/>
          <w:color w:val="0D0D0D"/>
          <w:sz w:val="22"/>
          <w:szCs w:val="22"/>
          <w:u w:val="single"/>
        </w:rPr>
        <w:t xml:space="preserve"> are safer</w:t>
      </w:r>
      <w:r w:rsidR="00844FDA" w:rsidRPr="00D350BA">
        <w:rPr>
          <w:rFonts w:ascii="Times New Roman" w:hAnsi="Times New Roman"/>
          <w:color w:val="0D0D0D"/>
          <w:sz w:val="22"/>
          <w:szCs w:val="22"/>
          <w:u w:val="single"/>
        </w:rPr>
        <w:t>:</w:t>
      </w:r>
      <w:r w:rsidR="00844FDA" w:rsidRPr="00D350BA">
        <w:rPr>
          <w:rFonts w:ascii="Times New Roman" w:hAnsi="Times New Roman"/>
          <w:color w:val="0D0D0D"/>
          <w:sz w:val="22"/>
          <w:szCs w:val="22"/>
        </w:rPr>
        <w:t xml:space="preserve"> </w:t>
      </w:r>
      <w:r w:rsidR="00844FDA" w:rsidRPr="00D350BA">
        <w:rPr>
          <w:rFonts w:ascii="Times New Roman" w:hAnsi="Times New Roman"/>
          <w:iCs/>
          <w:color w:val="0D0D0D"/>
          <w:sz w:val="22"/>
          <w:szCs w:val="22"/>
        </w:rPr>
        <w:t xml:space="preserve">Since the ban people report that </w:t>
      </w:r>
      <w:r w:rsidR="00466A54" w:rsidRPr="00D350BA">
        <w:rPr>
          <w:rFonts w:ascii="Times New Roman" w:hAnsi="Times New Roman"/>
          <w:iCs/>
          <w:color w:val="0D0D0D"/>
          <w:sz w:val="22"/>
          <w:szCs w:val="22"/>
        </w:rPr>
        <w:t>there are less traffic jams</w:t>
      </w:r>
      <w:r w:rsidR="00844FDA" w:rsidRPr="00D350BA">
        <w:rPr>
          <w:rFonts w:ascii="Times New Roman" w:hAnsi="Times New Roman"/>
          <w:iCs/>
          <w:color w:val="0D0D0D"/>
          <w:sz w:val="22"/>
          <w:szCs w:val="22"/>
        </w:rPr>
        <w:t xml:space="preserve">. Commuting is reported to be safer and </w:t>
      </w:r>
      <w:r w:rsidR="003472FD" w:rsidRPr="00D350BA">
        <w:rPr>
          <w:rFonts w:ascii="Times New Roman" w:hAnsi="Times New Roman"/>
          <w:iCs/>
          <w:color w:val="0D0D0D"/>
          <w:sz w:val="22"/>
          <w:szCs w:val="22"/>
        </w:rPr>
        <w:t xml:space="preserve">more </w:t>
      </w:r>
      <w:r w:rsidR="00844FDA" w:rsidRPr="00D350BA">
        <w:rPr>
          <w:rFonts w:ascii="Times New Roman" w:hAnsi="Times New Roman"/>
          <w:iCs/>
          <w:color w:val="0D0D0D"/>
          <w:sz w:val="22"/>
          <w:szCs w:val="22"/>
        </w:rPr>
        <w:t>convenient</w:t>
      </w:r>
      <w:r w:rsidR="00466A54" w:rsidRPr="00D350BA">
        <w:rPr>
          <w:rFonts w:ascii="Times New Roman" w:hAnsi="Times New Roman"/>
          <w:iCs/>
          <w:color w:val="0D0D0D"/>
          <w:sz w:val="22"/>
          <w:szCs w:val="22"/>
        </w:rPr>
        <w:t>.</w:t>
      </w:r>
    </w:p>
    <w:p w:rsidR="00BA15E4" w:rsidRPr="00D350BA" w:rsidRDefault="00BA15E4" w:rsidP="00D350BA">
      <w:pPr>
        <w:pStyle w:val="ListParagraph"/>
        <w:numPr>
          <w:ilvl w:val="0"/>
          <w:numId w:val="4"/>
        </w:numPr>
        <w:jc w:val="both"/>
        <w:rPr>
          <w:rFonts w:ascii="Times New Roman" w:hAnsi="Times New Roman"/>
          <w:color w:val="0D0D0D"/>
          <w:sz w:val="22"/>
          <w:szCs w:val="22"/>
        </w:rPr>
      </w:pPr>
      <w:r w:rsidRPr="00D350BA">
        <w:rPr>
          <w:rFonts w:ascii="Times New Roman" w:hAnsi="Times New Roman"/>
          <w:color w:val="0D0D0D"/>
          <w:sz w:val="22"/>
          <w:szCs w:val="22"/>
          <w:u w:val="single"/>
        </w:rPr>
        <w:t>Unrest and protests, truckers threatening activists and media</w:t>
      </w:r>
      <w:r w:rsidR="00844FDA" w:rsidRPr="00D350BA">
        <w:rPr>
          <w:rFonts w:ascii="Times New Roman" w:hAnsi="Times New Roman"/>
          <w:color w:val="0D0D0D"/>
          <w:sz w:val="22"/>
          <w:szCs w:val="22"/>
          <w:u w:val="single"/>
        </w:rPr>
        <w:t>:</w:t>
      </w:r>
      <w:r w:rsidR="00844FDA" w:rsidRPr="00D350BA">
        <w:rPr>
          <w:rFonts w:ascii="Times New Roman" w:hAnsi="Times New Roman"/>
          <w:color w:val="0D0D0D"/>
          <w:sz w:val="22"/>
          <w:szCs w:val="22"/>
        </w:rPr>
        <w:t xml:space="preserve"> People seeking resumption of mining in the state included some truck drivers/ owners who were responsible for instances of unrest related to</w:t>
      </w:r>
      <w:r w:rsidR="004A4E05">
        <w:rPr>
          <w:rFonts w:ascii="Times New Roman" w:hAnsi="Times New Roman"/>
          <w:color w:val="0D0D0D"/>
          <w:sz w:val="22"/>
          <w:szCs w:val="22"/>
        </w:rPr>
        <w:t xml:space="preserve"> the</w:t>
      </w:r>
      <w:r w:rsidR="00844FDA" w:rsidRPr="00D350BA">
        <w:rPr>
          <w:rFonts w:ascii="Times New Roman" w:hAnsi="Times New Roman"/>
          <w:color w:val="0D0D0D"/>
          <w:sz w:val="22"/>
          <w:szCs w:val="22"/>
        </w:rPr>
        <w:t xml:space="preserve"> </w:t>
      </w:r>
      <w:r w:rsidR="00D7734D" w:rsidRPr="00D350BA">
        <w:rPr>
          <w:rFonts w:ascii="Times New Roman" w:hAnsi="Times New Roman"/>
          <w:color w:val="0D0D0D"/>
          <w:sz w:val="22"/>
          <w:szCs w:val="22"/>
        </w:rPr>
        <w:t>ban</w:t>
      </w:r>
      <w:r w:rsidR="00844FDA" w:rsidRPr="00D350BA">
        <w:rPr>
          <w:rFonts w:ascii="Times New Roman" w:hAnsi="Times New Roman"/>
          <w:color w:val="0D0D0D"/>
          <w:sz w:val="22"/>
          <w:szCs w:val="22"/>
        </w:rPr>
        <w:t>.</w:t>
      </w:r>
    </w:p>
    <w:p w:rsidR="008B003F" w:rsidRPr="00D350BA" w:rsidRDefault="008B003F" w:rsidP="00D350BA">
      <w:pPr>
        <w:pStyle w:val="ListParagraph"/>
        <w:ind w:left="360"/>
        <w:jc w:val="both"/>
        <w:rPr>
          <w:rFonts w:ascii="Times New Roman" w:hAnsi="Times New Roman"/>
          <w:color w:val="0D0D0D"/>
          <w:sz w:val="22"/>
          <w:szCs w:val="22"/>
        </w:rPr>
      </w:pPr>
    </w:p>
    <w:p w:rsidR="00CF1DF9" w:rsidRPr="00D350BA" w:rsidRDefault="00CF1DF9" w:rsidP="00D350BA">
      <w:pPr>
        <w:spacing w:line="240" w:lineRule="auto"/>
        <w:jc w:val="both"/>
        <w:rPr>
          <w:rFonts w:ascii="Times New Roman" w:hAnsi="Times New Roman" w:cs="Times New Roman"/>
          <w:b/>
          <w:color w:val="0D0D0D"/>
          <w:u w:val="single"/>
        </w:rPr>
      </w:pPr>
      <w:r w:rsidRPr="00D350BA">
        <w:rPr>
          <w:rFonts w:ascii="Times New Roman" w:hAnsi="Times New Roman" w:cs="Times New Roman"/>
          <w:b/>
          <w:color w:val="0D0D0D"/>
          <w:u w:val="single"/>
        </w:rPr>
        <w:t>Present economic scenario</w:t>
      </w:r>
    </w:p>
    <w:p w:rsidR="00BA15E4" w:rsidRPr="00D350BA" w:rsidRDefault="00BA15E4" w:rsidP="00D350BA">
      <w:pPr>
        <w:spacing w:line="240" w:lineRule="auto"/>
        <w:jc w:val="both"/>
        <w:rPr>
          <w:rFonts w:ascii="Times New Roman" w:hAnsi="Times New Roman" w:cs="Times New Roman"/>
          <w:color w:val="0D0D0D"/>
        </w:rPr>
      </w:pPr>
      <w:r w:rsidRPr="00D350BA">
        <w:rPr>
          <w:rFonts w:ascii="Times New Roman" w:hAnsi="Times New Roman" w:cs="Times New Roman"/>
          <w:color w:val="0D0D0D"/>
        </w:rPr>
        <w:t>Residents from village</w:t>
      </w:r>
      <w:r w:rsidR="00466A54" w:rsidRPr="00D350BA">
        <w:rPr>
          <w:rFonts w:ascii="Times New Roman" w:hAnsi="Times New Roman" w:cs="Times New Roman"/>
          <w:color w:val="0D0D0D"/>
        </w:rPr>
        <w:t>s around the mines at Netravali in</w:t>
      </w:r>
      <w:r w:rsidRPr="00D350BA">
        <w:rPr>
          <w:rFonts w:ascii="Times New Roman" w:hAnsi="Times New Roman" w:cs="Times New Roman"/>
          <w:color w:val="0D0D0D"/>
        </w:rPr>
        <w:t xml:space="preserve"> Sanguem, Goa, which were shut in the year 2003 have indicated positive results due to the stoppage of mining in the area by reporting, “…huge improvement in the quality of stream water and yield of local produce.”</w:t>
      </w:r>
      <w:r w:rsidRPr="00D350BA">
        <w:rPr>
          <w:rStyle w:val="FootnoteTextChar"/>
          <w:rFonts w:ascii="Times New Roman" w:hAnsi="Times New Roman"/>
          <w:color w:val="0D0D0D"/>
          <w:sz w:val="22"/>
          <w:szCs w:val="22"/>
          <w:vertAlign w:val="superscript"/>
        </w:rPr>
        <w:footnoteReference w:id="14"/>
      </w:r>
      <w:r w:rsidR="00BF60FD" w:rsidRPr="00D350BA">
        <w:rPr>
          <w:rStyle w:val="FootnoteTextChar"/>
          <w:rFonts w:ascii="Times New Roman" w:hAnsi="Times New Roman"/>
          <w:color w:val="0D0D0D"/>
          <w:sz w:val="22"/>
          <w:szCs w:val="22"/>
        </w:rPr>
        <w:t xml:space="preserve"> </w:t>
      </w:r>
      <w:r w:rsidRPr="00D350BA">
        <w:rPr>
          <w:rFonts w:ascii="Times New Roman" w:hAnsi="Times New Roman" w:cs="Times New Roman"/>
          <w:color w:val="0D0D0D"/>
        </w:rPr>
        <w:t>Their</w:t>
      </w:r>
      <w:r w:rsidR="00BF60FD" w:rsidRPr="00D350BA">
        <w:rPr>
          <w:rFonts w:ascii="Times New Roman" w:hAnsi="Times New Roman" w:cs="Times New Roman"/>
          <w:color w:val="0D0D0D"/>
        </w:rPr>
        <w:t xml:space="preserve"> comments come 9 years after those</w:t>
      </w:r>
      <w:r w:rsidRPr="00D350BA">
        <w:rPr>
          <w:rFonts w:ascii="Times New Roman" w:hAnsi="Times New Roman" w:cs="Times New Roman"/>
          <w:color w:val="0D0D0D"/>
        </w:rPr>
        <w:t xml:space="preserve"> mines shut down.</w:t>
      </w:r>
      <w:r w:rsidRPr="00D350BA">
        <w:rPr>
          <w:rFonts w:ascii="Times New Roman" w:hAnsi="Times New Roman" w:cs="Times New Roman"/>
          <w:iCs/>
          <w:color w:val="0D0D0D"/>
        </w:rPr>
        <w:t xml:space="preserve"> The ban has forced people to re-think and venture into different occupations. </w:t>
      </w:r>
      <w:r w:rsidRPr="00D350BA">
        <w:rPr>
          <w:rFonts w:ascii="Times New Roman" w:hAnsi="Times New Roman" w:cs="Times New Roman"/>
          <w:color w:val="0D0D0D"/>
        </w:rPr>
        <w:t>Currently;</w:t>
      </w:r>
    </w:p>
    <w:p w:rsidR="00BA15E4" w:rsidRPr="00D350BA" w:rsidRDefault="00D7734D" w:rsidP="00D350BA">
      <w:pPr>
        <w:pStyle w:val="ListParagraph"/>
        <w:numPr>
          <w:ilvl w:val="0"/>
          <w:numId w:val="2"/>
        </w:numPr>
        <w:jc w:val="both"/>
        <w:rPr>
          <w:rFonts w:ascii="Times New Roman" w:hAnsi="Times New Roman"/>
          <w:iCs/>
          <w:color w:val="0D0D0D"/>
          <w:sz w:val="22"/>
          <w:szCs w:val="22"/>
        </w:rPr>
      </w:pPr>
      <w:r w:rsidRPr="00D350BA">
        <w:rPr>
          <w:rFonts w:ascii="Times New Roman" w:hAnsi="Times New Roman"/>
          <w:color w:val="0D0D0D"/>
          <w:sz w:val="22"/>
          <w:szCs w:val="22"/>
          <w:u w:val="single"/>
        </w:rPr>
        <w:t>Agricultural produce is improving:</w:t>
      </w:r>
      <w:r w:rsidRPr="00D350BA">
        <w:rPr>
          <w:rFonts w:ascii="Times New Roman" w:hAnsi="Times New Roman"/>
          <w:color w:val="0D0D0D"/>
          <w:sz w:val="22"/>
          <w:szCs w:val="22"/>
        </w:rPr>
        <w:t xml:space="preserve"> </w:t>
      </w:r>
      <w:r w:rsidR="00BA15E4" w:rsidRPr="00D350BA">
        <w:rPr>
          <w:rFonts w:ascii="Times New Roman" w:hAnsi="Times New Roman"/>
          <w:color w:val="0D0D0D"/>
          <w:sz w:val="22"/>
          <w:szCs w:val="22"/>
        </w:rPr>
        <w:t>Cultivators say that their ‘chilies and cashew produce has increased and they explain how earlier the dust would coat the plants and rot the flowers.’</w:t>
      </w:r>
      <w:r w:rsidR="00BA15E4" w:rsidRPr="00D350BA">
        <w:rPr>
          <w:rStyle w:val="FootnoteReference"/>
          <w:rFonts w:ascii="Times New Roman" w:hAnsi="Times New Roman"/>
          <w:color w:val="0D0D0D"/>
          <w:sz w:val="22"/>
          <w:szCs w:val="22"/>
        </w:rPr>
        <w:footnoteReference w:id="15"/>
      </w:r>
    </w:p>
    <w:p w:rsidR="00BA15E4" w:rsidRPr="00D350BA" w:rsidRDefault="00D7734D" w:rsidP="00D350BA">
      <w:pPr>
        <w:pStyle w:val="ListParagraph"/>
        <w:numPr>
          <w:ilvl w:val="0"/>
          <w:numId w:val="2"/>
        </w:numPr>
        <w:jc w:val="both"/>
        <w:rPr>
          <w:rFonts w:ascii="Times New Roman" w:hAnsi="Times New Roman"/>
          <w:color w:val="0D0D0D"/>
          <w:sz w:val="22"/>
          <w:szCs w:val="22"/>
        </w:rPr>
      </w:pPr>
      <w:r w:rsidRPr="00D350BA">
        <w:rPr>
          <w:rFonts w:ascii="Times New Roman" w:hAnsi="Times New Roman"/>
          <w:color w:val="0D0D0D"/>
          <w:sz w:val="22"/>
          <w:szCs w:val="22"/>
          <w:u w:val="single"/>
        </w:rPr>
        <w:t xml:space="preserve">Less polluted water bodies benefitting traditional </w:t>
      </w:r>
      <w:r w:rsidR="00BA15E4" w:rsidRPr="00D350BA">
        <w:rPr>
          <w:rFonts w:ascii="Times New Roman" w:hAnsi="Times New Roman"/>
          <w:color w:val="0D0D0D"/>
          <w:sz w:val="22"/>
          <w:szCs w:val="22"/>
          <w:u w:val="single"/>
        </w:rPr>
        <w:t>fishing communities</w:t>
      </w:r>
      <w:r w:rsidRPr="00D350BA">
        <w:rPr>
          <w:rFonts w:ascii="Times New Roman" w:hAnsi="Times New Roman"/>
          <w:color w:val="0D0D0D"/>
          <w:sz w:val="22"/>
          <w:szCs w:val="22"/>
          <w:u w:val="single"/>
        </w:rPr>
        <w:t>:</w:t>
      </w:r>
      <w:r w:rsidRPr="00D350BA">
        <w:rPr>
          <w:rFonts w:ascii="Times New Roman" w:hAnsi="Times New Roman"/>
          <w:color w:val="0D0D0D"/>
          <w:sz w:val="22"/>
          <w:szCs w:val="22"/>
        </w:rPr>
        <w:t xml:space="preserve"> </w:t>
      </w:r>
      <w:r w:rsidR="00BA15E4" w:rsidRPr="00D350BA">
        <w:rPr>
          <w:rFonts w:ascii="Times New Roman" w:hAnsi="Times New Roman"/>
          <w:color w:val="0D0D0D"/>
          <w:sz w:val="22"/>
          <w:szCs w:val="22"/>
        </w:rPr>
        <w:t xml:space="preserve"> </w:t>
      </w:r>
      <w:r w:rsidRPr="00D350BA">
        <w:rPr>
          <w:rFonts w:ascii="Times New Roman" w:hAnsi="Times New Roman"/>
          <w:color w:val="0D0D0D"/>
          <w:sz w:val="22"/>
          <w:szCs w:val="22"/>
        </w:rPr>
        <w:t>‘A</w:t>
      </w:r>
      <w:r w:rsidR="00BA15E4" w:rsidRPr="00D350BA">
        <w:rPr>
          <w:rFonts w:ascii="Times New Roman" w:hAnsi="Times New Roman"/>
          <w:color w:val="0D0D0D"/>
          <w:sz w:val="22"/>
          <w:szCs w:val="22"/>
        </w:rPr>
        <w:t xml:space="preserve"> rise in the ‘mendios’ (Window Pane Oysters)’</w:t>
      </w:r>
      <w:r w:rsidR="00BA15E4" w:rsidRPr="00D350BA">
        <w:rPr>
          <w:rStyle w:val="FootnoteReference"/>
          <w:rFonts w:ascii="Times New Roman" w:hAnsi="Times New Roman"/>
          <w:color w:val="0D0D0D"/>
          <w:sz w:val="22"/>
          <w:szCs w:val="22"/>
        </w:rPr>
        <w:footnoteReference w:id="16"/>
      </w:r>
      <w:r w:rsidRPr="00D350BA">
        <w:rPr>
          <w:rFonts w:ascii="Times New Roman" w:hAnsi="Times New Roman"/>
          <w:color w:val="0D0D0D"/>
          <w:sz w:val="22"/>
          <w:szCs w:val="22"/>
        </w:rPr>
        <w:t xml:space="preserve"> was noticed </w:t>
      </w:r>
      <w:r w:rsidR="00BA15E4" w:rsidRPr="00D350BA">
        <w:rPr>
          <w:rFonts w:ascii="Times New Roman" w:hAnsi="Times New Roman"/>
          <w:color w:val="0D0D0D"/>
          <w:sz w:val="22"/>
          <w:szCs w:val="22"/>
        </w:rPr>
        <w:t>in Chicalim, along the bank of River Zuari (through which transportation of ore by barges and hence water pollution was taking place prior to the ban).</w:t>
      </w:r>
    </w:p>
    <w:p w:rsidR="00BA15E4" w:rsidRPr="00D350BA" w:rsidRDefault="00D7734D" w:rsidP="00D350BA">
      <w:pPr>
        <w:pStyle w:val="ListParagraph"/>
        <w:numPr>
          <w:ilvl w:val="0"/>
          <w:numId w:val="2"/>
        </w:numPr>
        <w:jc w:val="both"/>
        <w:rPr>
          <w:rFonts w:ascii="Times New Roman" w:hAnsi="Times New Roman"/>
          <w:color w:val="0D0D0D"/>
          <w:sz w:val="22"/>
          <w:szCs w:val="22"/>
        </w:rPr>
      </w:pPr>
      <w:r w:rsidRPr="00D350BA">
        <w:rPr>
          <w:rFonts w:ascii="Times New Roman" w:hAnsi="Times New Roman"/>
          <w:color w:val="0D0D0D"/>
          <w:sz w:val="22"/>
          <w:szCs w:val="22"/>
          <w:u w:val="single"/>
        </w:rPr>
        <w:t>Agriculture as an alternative:</w:t>
      </w:r>
      <w:r w:rsidRPr="00D350BA">
        <w:rPr>
          <w:rFonts w:ascii="Times New Roman" w:hAnsi="Times New Roman"/>
          <w:color w:val="0D0D0D"/>
          <w:sz w:val="22"/>
          <w:szCs w:val="22"/>
        </w:rPr>
        <w:t xml:space="preserve"> </w:t>
      </w:r>
      <w:r w:rsidR="00BA15E4" w:rsidRPr="00D350BA">
        <w:rPr>
          <w:rFonts w:ascii="Times New Roman" w:hAnsi="Times New Roman"/>
          <w:color w:val="0D0D0D"/>
          <w:sz w:val="22"/>
          <w:szCs w:val="22"/>
        </w:rPr>
        <w:t xml:space="preserve">Some truck drivers </w:t>
      </w:r>
      <w:r w:rsidR="00466A54" w:rsidRPr="00D350BA">
        <w:rPr>
          <w:rFonts w:ascii="Times New Roman" w:hAnsi="Times New Roman"/>
          <w:color w:val="0D0D0D"/>
          <w:sz w:val="22"/>
          <w:szCs w:val="22"/>
        </w:rPr>
        <w:t>say</w:t>
      </w:r>
      <w:r w:rsidR="00BA15E4" w:rsidRPr="00D350BA">
        <w:rPr>
          <w:rFonts w:ascii="Times New Roman" w:hAnsi="Times New Roman"/>
          <w:color w:val="0D0D0D"/>
          <w:sz w:val="22"/>
          <w:szCs w:val="22"/>
        </w:rPr>
        <w:t xml:space="preserve"> that ‘agriculture will help clear their loans from the banks and sustain them.’</w:t>
      </w:r>
      <w:r w:rsidR="00BA15E4" w:rsidRPr="00D350BA">
        <w:rPr>
          <w:rStyle w:val="FootnoteReference"/>
          <w:rFonts w:ascii="Times New Roman" w:hAnsi="Times New Roman"/>
          <w:color w:val="0D0D0D"/>
          <w:sz w:val="22"/>
          <w:szCs w:val="22"/>
        </w:rPr>
        <w:footnoteReference w:id="17"/>
      </w:r>
      <w:r w:rsidR="00BA15E4" w:rsidRPr="00D350BA">
        <w:rPr>
          <w:rFonts w:ascii="Times New Roman" w:hAnsi="Times New Roman"/>
          <w:color w:val="0D0D0D"/>
          <w:sz w:val="22"/>
          <w:szCs w:val="22"/>
        </w:rPr>
        <w:t xml:space="preserve">  </w:t>
      </w:r>
    </w:p>
    <w:p w:rsidR="00CF1DF9" w:rsidRDefault="00D7734D" w:rsidP="00D350BA">
      <w:pPr>
        <w:pStyle w:val="ListParagraph"/>
        <w:numPr>
          <w:ilvl w:val="0"/>
          <w:numId w:val="2"/>
        </w:numPr>
        <w:jc w:val="both"/>
        <w:rPr>
          <w:rFonts w:ascii="Times New Roman" w:hAnsi="Times New Roman"/>
          <w:color w:val="0D0D0D"/>
          <w:sz w:val="22"/>
          <w:szCs w:val="22"/>
        </w:rPr>
      </w:pPr>
      <w:r w:rsidRPr="00D350BA">
        <w:rPr>
          <w:rFonts w:ascii="Times New Roman" w:hAnsi="Times New Roman"/>
          <w:color w:val="0D0D0D"/>
          <w:sz w:val="22"/>
          <w:szCs w:val="22"/>
          <w:u w:val="single"/>
        </w:rPr>
        <w:t>Other livelihood alternatives:</w:t>
      </w:r>
      <w:r w:rsidRPr="00D350BA">
        <w:rPr>
          <w:rFonts w:ascii="Times New Roman" w:hAnsi="Times New Roman"/>
          <w:color w:val="0D0D0D"/>
          <w:sz w:val="22"/>
          <w:szCs w:val="22"/>
        </w:rPr>
        <w:t xml:space="preserve"> </w:t>
      </w:r>
      <w:r w:rsidR="00BA15E4" w:rsidRPr="00D350BA">
        <w:rPr>
          <w:rFonts w:ascii="Times New Roman" w:hAnsi="Times New Roman"/>
          <w:color w:val="0D0D0D"/>
          <w:sz w:val="22"/>
          <w:szCs w:val="22"/>
        </w:rPr>
        <w:t>A truck driver, with the closure of mines in Sirigao, Bicholim, ‘has managed to bounce back as a motorcycle pilot.’</w:t>
      </w:r>
      <w:r w:rsidR="00BA15E4" w:rsidRPr="00D350BA">
        <w:rPr>
          <w:rStyle w:val="FootnoteReference"/>
          <w:rFonts w:ascii="Times New Roman" w:hAnsi="Times New Roman"/>
          <w:color w:val="0D0D0D"/>
          <w:sz w:val="22"/>
          <w:szCs w:val="22"/>
        </w:rPr>
        <w:footnoteReference w:id="18"/>
      </w:r>
    </w:p>
    <w:p w:rsidR="00D350BA" w:rsidRPr="00D350BA" w:rsidRDefault="00D350BA" w:rsidP="00D350BA">
      <w:pPr>
        <w:pStyle w:val="ListParagraph"/>
        <w:ind w:left="360"/>
        <w:jc w:val="both"/>
        <w:rPr>
          <w:rFonts w:ascii="Times New Roman" w:hAnsi="Times New Roman"/>
          <w:color w:val="0D0D0D"/>
          <w:sz w:val="22"/>
          <w:szCs w:val="22"/>
        </w:rPr>
      </w:pPr>
    </w:p>
    <w:p w:rsidR="004C209E" w:rsidRPr="00D350BA" w:rsidRDefault="00CF1DF9" w:rsidP="00D350BA">
      <w:pPr>
        <w:spacing w:line="240" w:lineRule="auto"/>
        <w:jc w:val="both"/>
        <w:rPr>
          <w:rFonts w:ascii="Times New Roman" w:hAnsi="Times New Roman" w:cs="Times New Roman"/>
          <w:color w:val="0D0D0D"/>
        </w:rPr>
      </w:pPr>
      <w:r w:rsidRPr="00D350BA">
        <w:rPr>
          <w:rFonts w:ascii="Times New Roman" w:hAnsi="Times New Roman" w:cs="Times New Roman"/>
          <w:color w:val="0D0D0D"/>
        </w:rPr>
        <w:t>W</w:t>
      </w:r>
      <w:r w:rsidR="00353D8C" w:rsidRPr="00D350BA">
        <w:rPr>
          <w:rFonts w:ascii="Times New Roman" w:hAnsi="Times New Roman" w:cs="Times New Roman"/>
          <w:color w:val="0D0D0D"/>
        </w:rPr>
        <w:t>hile some seek ‘controlled’ and ‘organized’ mining, this seems difficult to implement with the infamous environmental track record of mining companies in the state and the obvious lack of compliance to environmental laws. There are some who believe that ‘all the stakeholders of mining should come to terms that mining is not a sustainable business model and think of diversifying the local economy to make it less dependent on mining.’</w:t>
      </w:r>
      <w:r w:rsidR="00353D8C" w:rsidRPr="00D350BA">
        <w:rPr>
          <w:rStyle w:val="FootnoteReference"/>
          <w:rFonts w:ascii="Times New Roman" w:hAnsi="Times New Roman" w:cs="Times New Roman"/>
          <w:color w:val="0D0D0D"/>
        </w:rPr>
        <w:footnoteReference w:id="19"/>
      </w:r>
      <w:r w:rsidR="00353D8C" w:rsidRPr="00D350BA">
        <w:rPr>
          <w:rFonts w:ascii="Times New Roman" w:hAnsi="Times New Roman" w:cs="Times New Roman"/>
          <w:color w:val="0D0D0D"/>
        </w:rPr>
        <w:t xml:space="preserve"> </w:t>
      </w:r>
    </w:p>
    <w:p w:rsidR="00F52E54" w:rsidRPr="00D350BA" w:rsidRDefault="00F52E54" w:rsidP="00D350BA">
      <w:pPr>
        <w:spacing w:line="240" w:lineRule="auto"/>
        <w:jc w:val="both"/>
        <w:rPr>
          <w:rFonts w:ascii="Times New Roman" w:hAnsi="Times New Roman" w:cs="Times New Roman"/>
          <w:color w:val="0D0D0D" w:themeColor="text1" w:themeTint="F2"/>
        </w:rPr>
      </w:pPr>
      <w:r w:rsidRPr="00D350BA">
        <w:rPr>
          <w:rFonts w:ascii="Times New Roman" w:hAnsi="Times New Roman" w:cs="Times New Roman"/>
          <w:color w:val="0D0D0D" w:themeColor="text1" w:themeTint="F2"/>
        </w:rPr>
        <w:t xml:space="preserve">The ban on mining has allowed for rejuvenation of the environment to some extent and many people are enjoying the peaceful and pollution free environment. </w:t>
      </w:r>
    </w:p>
    <w:p w:rsidR="00F52E54" w:rsidRPr="00D350BA" w:rsidRDefault="00F52E54" w:rsidP="00D350BA">
      <w:pPr>
        <w:spacing w:line="240" w:lineRule="auto"/>
        <w:jc w:val="both"/>
        <w:rPr>
          <w:rFonts w:ascii="Times New Roman" w:hAnsi="Times New Roman" w:cs="Times New Roman"/>
          <w:color w:val="0D0D0D" w:themeColor="text1" w:themeTint="F2"/>
        </w:rPr>
      </w:pPr>
    </w:p>
    <w:p w:rsidR="00D0039C" w:rsidRPr="00DD399F" w:rsidRDefault="00F52E54" w:rsidP="00D350BA">
      <w:pPr>
        <w:spacing w:line="240" w:lineRule="auto"/>
        <w:jc w:val="both"/>
        <w:rPr>
          <w:rFonts w:ascii="Times New Roman" w:hAnsi="Times New Roman" w:cs="Times New Roman"/>
          <w:b/>
          <w:color w:val="0D0D0D" w:themeColor="text1" w:themeTint="F2"/>
        </w:rPr>
      </w:pPr>
      <w:r w:rsidRPr="00DD399F">
        <w:rPr>
          <w:rFonts w:ascii="Times New Roman" w:hAnsi="Times New Roman" w:cs="Times New Roman"/>
          <w:b/>
          <w:color w:val="0D0D0D" w:themeColor="text1" w:themeTint="F2"/>
        </w:rPr>
        <w:t>EIA Resource and Response Centre (ERC)</w:t>
      </w:r>
    </w:p>
    <w:p w:rsidR="00F52E54" w:rsidRPr="00DD399F" w:rsidRDefault="00F52E54" w:rsidP="00D350BA">
      <w:pPr>
        <w:spacing w:line="240" w:lineRule="auto"/>
        <w:jc w:val="both"/>
        <w:rPr>
          <w:rFonts w:ascii="Times New Roman" w:hAnsi="Times New Roman" w:cs="Times New Roman"/>
          <w:b/>
          <w:color w:val="0D0D0D" w:themeColor="text1" w:themeTint="F2"/>
        </w:rPr>
      </w:pPr>
      <w:r w:rsidRPr="00DD399F">
        <w:rPr>
          <w:rFonts w:ascii="Times New Roman" w:hAnsi="Times New Roman" w:cs="Times New Roman"/>
          <w:b/>
          <w:color w:val="0D0D0D" w:themeColor="text1" w:themeTint="F2"/>
        </w:rPr>
        <w:t>Goa</w:t>
      </w:r>
    </w:p>
    <w:p w:rsidR="00353D8C" w:rsidRPr="00D350BA" w:rsidRDefault="00353D8C" w:rsidP="00D350BA">
      <w:pPr>
        <w:spacing w:line="240" w:lineRule="auto"/>
        <w:rPr>
          <w:rFonts w:ascii="Times New Roman" w:hAnsi="Times New Roman" w:cs="Times New Roman"/>
        </w:rPr>
      </w:pPr>
    </w:p>
    <w:sectPr w:rsidR="00353D8C" w:rsidRPr="00D350BA" w:rsidSect="003D1D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FF8" w:rsidRDefault="00B31FF8" w:rsidP="00D51916">
      <w:pPr>
        <w:spacing w:after="0" w:line="240" w:lineRule="auto"/>
      </w:pPr>
      <w:r>
        <w:separator/>
      </w:r>
    </w:p>
  </w:endnote>
  <w:endnote w:type="continuationSeparator" w:id="1">
    <w:p w:rsidR="00B31FF8" w:rsidRDefault="00B31FF8" w:rsidP="00D51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FF8" w:rsidRDefault="00B31FF8" w:rsidP="00D51916">
      <w:pPr>
        <w:spacing w:after="0" w:line="240" w:lineRule="auto"/>
      </w:pPr>
      <w:r>
        <w:separator/>
      </w:r>
    </w:p>
  </w:footnote>
  <w:footnote w:type="continuationSeparator" w:id="1">
    <w:p w:rsidR="00B31FF8" w:rsidRDefault="00B31FF8" w:rsidP="00D51916">
      <w:pPr>
        <w:spacing w:after="0" w:line="240" w:lineRule="auto"/>
      </w:pPr>
      <w:r>
        <w:continuationSeparator/>
      </w:r>
    </w:p>
  </w:footnote>
  <w:footnote w:id="2">
    <w:p w:rsidR="00204B17" w:rsidRPr="00023CDC" w:rsidRDefault="00204B17" w:rsidP="00C65B80">
      <w:pPr>
        <w:pStyle w:val="FootnoteText"/>
        <w:rPr>
          <w:rFonts w:ascii="Times New Roman" w:hAnsi="Times New Roman"/>
          <w:sz w:val="16"/>
          <w:szCs w:val="16"/>
        </w:rPr>
      </w:pPr>
    </w:p>
  </w:footnote>
  <w:footnote w:id="3">
    <w:p w:rsidR="00D51916" w:rsidRPr="00023CDC" w:rsidRDefault="00C65B80" w:rsidP="00D51916">
      <w:pPr>
        <w:pStyle w:val="FootnoteText"/>
        <w:rPr>
          <w:rFonts w:ascii="Times New Roman" w:hAnsi="Times New Roman"/>
          <w:color w:val="000000"/>
          <w:sz w:val="16"/>
          <w:szCs w:val="16"/>
        </w:rPr>
      </w:pPr>
      <w:r w:rsidRPr="00023CDC">
        <w:rPr>
          <w:rStyle w:val="FootnoteReference"/>
          <w:rFonts w:ascii="Times New Roman" w:hAnsi="Times New Roman"/>
          <w:sz w:val="16"/>
          <w:szCs w:val="16"/>
        </w:rPr>
        <w:footnoteRef/>
      </w:r>
      <w:r w:rsidRPr="00023CDC">
        <w:rPr>
          <w:rFonts w:ascii="Times New Roman" w:hAnsi="Times New Roman"/>
          <w:sz w:val="16"/>
          <w:szCs w:val="16"/>
        </w:rPr>
        <w:t xml:space="preserve"> </w:t>
      </w:r>
      <w:r w:rsidRPr="00023CDC">
        <w:rPr>
          <w:rFonts w:ascii="Times New Roman" w:hAnsi="Times New Roman"/>
          <w:color w:val="000000"/>
          <w:sz w:val="16"/>
          <w:szCs w:val="16"/>
        </w:rPr>
        <w:t>2 Local, Herald and the Gomantak Times; and 1 National Newspaper, the Times of India,</w:t>
      </w:r>
    </w:p>
  </w:footnote>
  <w:footnote w:id="4">
    <w:p w:rsidR="00D51916" w:rsidRPr="00023CDC" w:rsidRDefault="00D51916" w:rsidP="00D51916">
      <w:pPr>
        <w:pStyle w:val="FootnoteText"/>
        <w:rPr>
          <w:rFonts w:ascii="Times New Roman" w:hAnsi="Times New Roman"/>
          <w:color w:val="000000"/>
          <w:sz w:val="16"/>
          <w:szCs w:val="16"/>
        </w:rPr>
      </w:pPr>
      <w:r w:rsidRPr="00023CDC">
        <w:rPr>
          <w:rStyle w:val="FootnoteReference"/>
          <w:rFonts w:ascii="Times New Roman" w:hAnsi="Times New Roman"/>
          <w:sz w:val="16"/>
          <w:szCs w:val="16"/>
        </w:rPr>
        <w:footnoteRef/>
      </w:r>
      <w:r w:rsidRPr="00023CDC">
        <w:rPr>
          <w:rFonts w:ascii="Times New Roman" w:hAnsi="Times New Roman"/>
          <w:bCs/>
          <w:color w:val="000000"/>
          <w:sz w:val="16"/>
          <w:szCs w:val="16"/>
        </w:rPr>
        <w:t>26.01.2013,</w:t>
      </w:r>
      <w:r w:rsidRPr="00023CDC">
        <w:rPr>
          <w:rFonts w:ascii="Times New Roman" w:hAnsi="Times New Roman"/>
          <w:color w:val="000000"/>
          <w:sz w:val="16"/>
          <w:szCs w:val="16"/>
        </w:rPr>
        <w:t>http://madraswanderer.blogspot.in/2013/02/goa-post-mining-bans.html</w:t>
      </w:r>
      <w:r w:rsidRPr="00023CDC">
        <w:rPr>
          <w:rFonts w:ascii="Times New Roman" w:hAnsi="Times New Roman"/>
          <w:sz w:val="16"/>
          <w:szCs w:val="16"/>
        </w:rPr>
        <w:t xml:space="preserve"> </w:t>
      </w:r>
    </w:p>
  </w:footnote>
  <w:footnote w:id="5">
    <w:p w:rsidR="00D51916" w:rsidRPr="00023CDC" w:rsidRDefault="00D51916" w:rsidP="00D51916">
      <w:pPr>
        <w:pStyle w:val="FootnoteText"/>
        <w:rPr>
          <w:rFonts w:ascii="Times New Roman" w:hAnsi="Times New Roman"/>
          <w:sz w:val="16"/>
          <w:szCs w:val="16"/>
        </w:rPr>
      </w:pPr>
      <w:r w:rsidRPr="00023CDC">
        <w:rPr>
          <w:rStyle w:val="FootnoteReference"/>
          <w:rFonts w:ascii="Times New Roman" w:hAnsi="Times New Roman"/>
          <w:sz w:val="16"/>
          <w:szCs w:val="16"/>
        </w:rPr>
        <w:footnoteRef/>
      </w:r>
      <w:r w:rsidRPr="00023CDC">
        <w:rPr>
          <w:rFonts w:ascii="Times New Roman" w:hAnsi="Times New Roman"/>
          <w:sz w:val="16"/>
          <w:szCs w:val="16"/>
        </w:rPr>
        <w:t xml:space="preserve"> </w:t>
      </w:r>
      <w:r w:rsidRPr="00023CDC">
        <w:rPr>
          <w:rFonts w:ascii="Times New Roman" w:hAnsi="Times New Roman"/>
          <w:bCs/>
          <w:color w:val="000000"/>
          <w:sz w:val="16"/>
          <w:szCs w:val="16"/>
        </w:rPr>
        <w:t>26.01.2013,</w:t>
      </w:r>
      <w:r w:rsidRPr="00023CDC">
        <w:rPr>
          <w:rFonts w:ascii="Times New Roman" w:hAnsi="Times New Roman"/>
          <w:color w:val="000000"/>
          <w:sz w:val="16"/>
          <w:szCs w:val="16"/>
        </w:rPr>
        <w:t>http://madraswanderer.blogspot.in/2013/02/goa-post-mining-bans.html</w:t>
      </w:r>
    </w:p>
  </w:footnote>
  <w:footnote w:id="6">
    <w:p w:rsidR="00D51916" w:rsidRPr="00023CDC" w:rsidRDefault="00D51916" w:rsidP="00D51916">
      <w:pPr>
        <w:pStyle w:val="FootnoteText"/>
        <w:rPr>
          <w:rFonts w:ascii="Times New Roman" w:hAnsi="Times New Roman"/>
          <w:sz w:val="16"/>
          <w:szCs w:val="16"/>
        </w:rPr>
      </w:pPr>
      <w:r w:rsidRPr="00023CDC">
        <w:rPr>
          <w:rStyle w:val="FootnoteReference"/>
          <w:rFonts w:ascii="Times New Roman" w:hAnsi="Times New Roman"/>
          <w:sz w:val="16"/>
          <w:szCs w:val="16"/>
        </w:rPr>
        <w:footnoteRef/>
      </w:r>
      <w:r w:rsidRPr="00023CDC">
        <w:rPr>
          <w:rFonts w:ascii="Times New Roman" w:hAnsi="Times New Roman"/>
          <w:sz w:val="16"/>
          <w:szCs w:val="16"/>
        </w:rPr>
        <w:t xml:space="preserve"> </w:t>
      </w:r>
      <w:r w:rsidRPr="00023CDC">
        <w:rPr>
          <w:rFonts w:ascii="Times New Roman" w:hAnsi="Times New Roman"/>
          <w:bCs/>
          <w:color w:val="000000"/>
          <w:sz w:val="16"/>
          <w:szCs w:val="16"/>
        </w:rPr>
        <w:t xml:space="preserve">30.12.2012, </w:t>
      </w:r>
      <w:r w:rsidRPr="00023CDC">
        <w:rPr>
          <w:rFonts w:ascii="Times New Roman" w:hAnsi="Times New Roman"/>
          <w:color w:val="000000"/>
          <w:sz w:val="16"/>
          <w:szCs w:val="16"/>
        </w:rPr>
        <w:t>Times of India, http://articles.timesofindia.indiatimes.com/2012-12-30/goa/36063290_1_iron-and-manganese-ore-netravali-wildlife-sanctuary-western-ghats</w:t>
      </w:r>
    </w:p>
  </w:footnote>
  <w:footnote w:id="7">
    <w:p w:rsidR="00D51916" w:rsidRPr="00023CDC" w:rsidRDefault="00D51916" w:rsidP="00D51916">
      <w:pPr>
        <w:pStyle w:val="FootnoteText"/>
        <w:rPr>
          <w:rFonts w:ascii="Times New Roman" w:hAnsi="Times New Roman"/>
          <w:sz w:val="16"/>
          <w:szCs w:val="16"/>
        </w:rPr>
      </w:pPr>
      <w:r w:rsidRPr="00023CDC">
        <w:rPr>
          <w:rStyle w:val="FootnoteReference"/>
          <w:rFonts w:ascii="Times New Roman" w:hAnsi="Times New Roman"/>
          <w:sz w:val="16"/>
          <w:szCs w:val="16"/>
        </w:rPr>
        <w:footnoteRef/>
      </w:r>
      <w:r w:rsidRPr="00023CDC">
        <w:rPr>
          <w:rFonts w:ascii="Times New Roman" w:hAnsi="Times New Roman"/>
          <w:sz w:val="16"/>
          <w:szCs w:val="16"/>
        </w:rPr>
        <w:t xml:space="preserve"> </w:t>
      </w:r>
      <w:r w:rsidRPr="00023CDC">
        <w:rPr>
          <w:rFonts w:ascii="Times New Roman" w:hAnsi="Times New Roman"/>
          <w:bCs/>
          <w:color w:val="000000"/>
          <w:sz w:val="16"/>
          <w:szCs w:val="16"/>
        </w:rPr>
        <w:t>26.01.2013, http://madraswanderer.blogspot.in/2013/02/goa-post-mining-bans.html</w:t>
      </w:r>
    </w:p>
  </w:footnote>
  <w:footnote w:id="8">
    <w:p w:rsidR="00BA15E4" w:rsidRPr="00023CDC" w:rsidRDefault="00BA15E4" w:rsidP="00BA15E4">
      <w:pPr>
        <w:pStyle w:val="FootnoteText"/>
        <w:rPr>
          <w:rFonts w:ascii="Times New Roman" w:hAnsi="Times New Roman"/>
          <w:color w:val="000000"/>
          <w:sz w:val="16"/>
          <w:szCs w:val="16"/>
        </w:rPr>
      </w:pPr>
      <w:r w:rsidRPr="00023CDC">
        <w:rPr>
          <w:rStyle w:val="FootnoteReference"/>
          <w:rFonts w:ascii="Times New Roman" w:hAnsi="Times New Roman"/>
          <w:color w:val="000000"/>
          <w:sz w:val="16"/>
          <w:szCs w:val="16"/>
        </w:rPr>
        <w:footnoteRef/>
      </w:r>
      <w:r w:rsidRPr="00023CDC">
        <w:rPr>
          <w:rFonts w:ascii="Times New Roman" w:hAnsi="Times New Roman"/>
          <w:color w:val="000000"/>
          <w:sz w:val="16"/>
          <w:szCs w:val="16"/>
        </w:rPr>
        <w:t xml:space="preserve">  18.10.2012, Times of India, Page 1</w:t>
      </w:r>
    </w:p>
  </w:footnote>
  <w:footnote w:id="9">
    <w:p w:rsidR="00BA15E4" w:rsidRPr="00023CDC" w:rsidRDefault="00BA15E4" w:rsidP="00BA15E4">
      <w:pPr>
        <w:pStyle w:val="FootnoteText"/>
        <w:rPr>
          <w:rFonts w:ascii="Times New Roman" w:hAnsi="Times New Roman"/>
          <w:color w:val="000000"/>
          <w:sz w:val="16"/>
          <w:szCs w:val="16"/>
        </w:rPr>
      </w:pPr>
      <w:r w:rsidRPr="00023CDC">
        <w:rPr>
          <w:rStyle w:val="FootnoteReference"/>
          <w:rFonts w:ascii="Times New Roman" w:hAnsi="Times New Roman"/>
          <w:color w:val="000000"/>
          <w:sz w:val="16"/>
          <w:szCs w:val="16"/>
        </w:rPr>
        <w:footnoteRef/>
      </w:r>
      <w:r w:rsidRPr="00023CDC">
        <w:rPr>
          <w:rFonts w:ascii="Times New Roman" w:hAnsi="Times New Roman"/>
          <w:color w:val="000000"/>
          <w:sz w:val="16"/>
          <w:szCs w:val="16"/>
        </w:rPr>
        <w:t xml:space="preserve">  </w:t>
      </w:r>
      <w:r w:rsidRPr="00023CDC">
        <w:rPr>
          <w:rFonts w:ascii="Times New Roman" w:hAnsi="Times New Roman"/>
          <w:bCs/>
          <w:color w:val="000000"/>
          <w:sz w:val="16"/>
          <w:szCs w:val="16"/>
        </w:rPr>
        <w:t xml:space="preserve">25.10.2012, </w:t>
      </w:r>
      <w:r w:rsidRPr="00023CDC">
        <w:rPr>
          <w:rFonts w:ascii="Times New Roman" w:hAnsi="Times New Roman"/>
          <w:color w:val="000000"/>
          <w:sz w:val="16"/>
          <w:szCs w:val="16"/>
        </w:rPr>
        <w:t>Times of India, Page 1</w:t>
      </w:r>
    </w:p>
  </w:footnote>
  <w:footnote w:id="10">
    <w:p w:rsidR="00BA15E4" w:rsidRPr="00023CDC" w:rsidRDefault="00BA15E4" w:rsidP="00BA15E4">
      <w:pPr>
        <w:pStyle w:val="FootnoteText"/>
        <w:rPr>
          <w:rFonts w:ascii="Times New Roman" w:hAnsi="Times New Roman"/>
          <w:color w:val="000000"/>
          <w:sz w:val="16"/>
          <w:szCs w:val="16"/>
        </w:rPr>
      </w:pPr>
      <w:r w:rsidRPr="00023CDC">
        <w:rPr>
          <w:rStyle w:val="FootnoteReference"/>
          <w:rFonts w:ascii="Times New Roman" w:hAnsi="Times New Roman"/>
          <w:color w:val="000000"/>
          <w:sz w:val="16"/>
          <w:szCs w:val="16"/>
        </w:rPr>
        <w:footnoteRef/>
      </w:r>
      <w:r w:rsidRPr="00023CDC">
        <w:rPr>
          <w:rFonts w:ascii="Times New Roman" w:hAnsi="Times New Roman"/>
          <w:color w:val="000000"/>
          <w:sz w:val="16"/>
          <w:szCs w:val="16"/>
        </w:rPr>
        <w:t xml:space="preserve">  05.11.2012, Times of India, Page 6</w:t>
      </w:r>
    </w:p>
  </w:footnote>
  <w:footnote w:id="11">
    <w:p w:rsidR="00BA15E4" w:rsidRPr="00023CDC" w:rsidRDefault="00BA15E4" w:rsidP="00BA15E4">
      <w:pPr>
        <w:pStyle w:val="FootnoteText"/>
        <w:rPr>
          <w:rFonts w:ascii="Times New Roman" w:hAnsi="Times New Roman"/>
          <w:color w:val="000000"/>
          <w:sz w:val="16"/>
          <w:szCs w:val="16"/>
        </w:rPr>
      </w:pPr>
      <w:r w:rsidRPr="00023CDC">
        <w:rPr>
          <w:rStyle w:val="FootnoteReference"/>
          <w:rFonts w:ascii="Times New Roman" w:hAnsi="Times New Roman"/>
          <w:color w:val="000000"/>
          <w:sz w:val="16"/>
          <w:szCs w:val="16"/>
        </w:rPr>
        <w:footnoteRef/>
      </w:r>
      <w:r w:rsidRPr="00023CDC">
        <w:rPr>
          <w:rFonts w:ascii="Times New Roman" w:hAnsi="Times New Roman"/>
          <w:color w:val="000000"/>
          <w:sz w:val="16"/>
          <w:szCs w:val="16"/>
        </w:rPr>
        <w:t xml:space="preserve">  21.10.2012, Herald Review, Page 1</w:t>
      </w:r>
    </w:p>
  </w:footnote>
  <w:footnote w:id="12">
    <w:p w:rsidR="00844FDA" w:rsidRPr="00023CDC" w:rsidRDefault="00844FDA" w:rsidP="00844FDA">
      <w:pPr>
        <w:pStyle w:val="FootnoteText"/>
        <w:rPr>
          <w:rFonts w:ascii="Times New Roman" w:hAnsi="Times New Roman"/>
          <w:color w:val="000000"/>
          <w:sz w:val="16"/>
          <w:szCs w:val="16"/>
        </w:rPr>
      </w:pPr>
      <w:r w:rsidRPr="00023CDC">
        <w:rPr>
          <w:rStyle w:val="FootnoteReference"/>
          <w:rFonts w:ascii="Times New Roman" w:hAnsi="Times New Roman"/>
          <w:color w:val="000000"/>
          <w:sz w:val="16"/>
          <w:szCs w:val="16"/>
        </w:rPr>
        <w:footnoteRef/>
      </w:r>
      <w:r w:rsidRPr="00023CDC">
        <w:rPr>
          <w:rFonts w:ascii="Times New Roman" w:hAnsi="Times New Roman"/>
          <w:color w:val="000000"/>
          <w:sz w:val="16"/>
          <w:szCs w:val="16"/>
        </w:rPr>
        <w:t xml:space="preserve"> 11.12.2012, Times of India, Page 2</w:t>
      </w:r>
    </w:p>
  </w:footnote>
  <w:footnote w:id="13">
    <w:p w:rsidR="00C65030" w:rsidRPr="00023CDC" w:rsidRDefault="00C65030" w:rsidP="00C65030">
      <w:pPr>
        <w:pStyle w:val="FootnoteText"/>
        <w:rPr>
          <w:rFonts w:ascii="Times New Roman" w:hAnsi="Times New Roman"/>
          <w:color w:val="000000"/>
          <w:sz w:val="16"/>
          <w:szCs w:val="16"/>
        </w:rPr>
      </w:pPr>
      <w:r w:rsidRPr="00023CDC">
        <w:rPr>
          <w:rStyle w:val="FootnoteReference"/>
          <w:rFonts w:ascii="Times New Roman" w:hAnsi="Times New Roman"/>
          <w:color w:val="000000"/>
          <w:sz w:val="16"/>
          <w:szCs w:val="16"/>
        </w:rPr>
        <w:footnoteRef/>
      </w:r>
      <w:r w:rsidRPr="00023CDC">
        <w:rPr>
          <w:rFonts w:ascii="Times New Roman" w:hAnsi="Times New Roman"/>
          <w:color w:val="000000"/>
          <w:sz w:val="16"/>
          <w:szCs w:val="16"/>
        </w:rPr>
        <w:t xml:space="preserve"> 12.10.2012, Times of India, Page 1</w:t>
      </w:r>
    </w:p>
  </w:footnote>
  <w:footnote w:id="14">
    <w:p w:rsidR="00BA15E4" w:rsidRPr="00023CDC" w:rsidRDefault="00BA15E4" w:rsidP="00BA15E4">
      <w:pPr>
        <w:pStyle w:val="FootnoteText"/>
        <w:rPr>
          <w:rFonts w:ascii="Times New Roman" w:hAnsi="Times New Roman"/>
          <w:sz w:val="16"/>
          <w:szCs w:val="16"/>
        </w:rPr>
      </w:pPr>
      <w:r w:rsidRPr="00023CDC">
        <w:rPr>
          <w:rStyle w:val="FootnoteReference"/>
          <w:rFonts w:ascii="Times New Roman" w:hAnsi="Times New Roman"/>
          <w:sz w:val="16"/>
          <w:szCs w:val="16"/>
        </w:rPr>
        <w:footnoteRef/>
      </w:r>
      <w:r w:rsidRPr="00023CDC">
        <w:rPr>
          <w:rFonts w:ascii="Times New Roman" w:hAnsi="Times New Roman"/>
          <w:sz w:val="16"/>
          <w:szCs w:val="16"/>
        </w:rPr>
        <w:t xml:space="preserve"> 05.11.2012,Times of India, Page 1</w:t>
      </w:r>
    </w:p>
  </w:footnote>
  <w:footnote w:id="15">
    <w:p w:rsidR="00BA15E4" w:rsidRPr="00023CDC" w:rsidRDefault="00BA15E4" w:rsidP="00BA15E4">
      <w:pPr>
        <w:pStyle w:val="FootnoteText"/>
        <w:rPr>
          <w:rFonts w:ascii="Times New Roman" w:hAnsi="Times New Roman"/>
          <w:sz w:val="16"/>
          <w:szCs w:val="16"/>
        </w:rPr>
      </w:pPr>
      <w:r w:rsidRPr="00023CDC">
        <w:rPr>
          <w:rStyle w:val="FootnoteReference"/>
          <w:rFonts w:ascii="Times New Roman" w:hAnsi="Times New Roman"/>
          <w:sz w:val="16"/>
          <w:szCs w:val="16"/>
        </w:rPr>
        <w:footnoteRef/>
      </w:r>
      <w:r w:rsidRPr="00023CDC">
        <w:rPr>
          <w:rFonts w:ascii="Times New Roman" w:hAnsi="Times New Roman"/>
          <w:sz w:val="16"/>
          <w:szCs w:val="16"/>
        </w:rPr>
        <w:t xml:space="preserve"> 12.10.2012,Times of India, Page 1</w:t>
      </w:r>
    </w:p>
  </w:footnote>
  <w:footnote w:id="16">
    <w:p w:rsidR="00BA15E4" w:rsidRPr="00023CDC" w:rsidRDefault="00BA15E4" w:rsidP="00BA15E4">
      <w:pPr>
        <w:pStyle w:val="FootnoteText"/>
        <w:rPr>
          <w:rFonts w:ascii="Times New Roman" w:hAnsi="Times New Roman"/>
          <w:sz w:val="16"/>
          <w:szCs w:val="16"/>
        </w:rPr>
      </w:pPr>
      <w:r w:rsidRPr="00023CDC">
        <w:rPr>
          <w:rStyle w:val="FootnoteReference"/>
          <w:rFonts w:ascii="Times New Roman" w:hAnsi="Times New Roman"/>
          <w:sz w:val="16"/>
          <w:szCs w:val="16"/>
        </w:rPr>
        <w:footnoteRef/>
      </w:r>
      <w:r w:rsidRPr="00023CDC">
        <w:rPr>
          <w:rFonts w:ascii="Times New Roman" w:hAnsi="Times New Roman"/>
          <w:sz w:val="16"/>
          <w:szCs w:val="16"/>
        </w:rPr>
        <w:t xml:space="preserve"> 15.03.2013,Times of India,Page 3</w:t>
      </w:r>
    </w:p>
  </w:footnote>
  <w:footnote w:id="17">
    <w:p w:rsidR="00BA15E4" w:rsidRPr="00023CDC" w:rsidRDefault="00BA15E4" w:rsidP="00BA15E4">
      <w:pPr>
        <w:pStyle w:val="FootnoteText"/>
        <w:rPr>
          <w:rFonts w:ascii="Times New Roman" w:hAnsi="Times New Roman"/>
          <w:sz w:val="16"/>
          <w:szCs w:val="16"/>
        </w:rPr>
      </w:pPr>
      <w:r w:rsidRPr="00023CDC">
        <w:rPr>
          <w:rStyle w:val="FootnoteReference"/>
          <w:rFonts w:ascii="Times New Roman" w:hAnsi="Times New Roman"/>
          <w:sz w:val="16"/>
          <w:szCs w:val="16"/>
        </w:rPr>
        <w:footnoteRef/>
      </w:r>
      <w:r w:rsidRPr="00023CDC">
        <w:rPr>
          <w:rFonts w:ascii="Times New Roman" w:hAnsi="Times New Roman"/>
          <w:sz w:val="16"/>
          <w:szCs w:val="16"/>
        </w:rPr>
        <w:t xml:space="preserve"> 24.03.2013,Herald Review Page 1</w:t>
      </w:r>
    </w:p>
  </w:footnote>
  <w:footnote w:id="18">
    <w:p w:rsidR="00BA15E4" w:rsidRPr="00023CDC" w:rsidRDefault="00BA15E4" w:rsidP="00BA15E4">
      <w:pPr>
        <w:pStyle w:val="FootnoteText"/>
        <w:rPr>
          <w:rFonts w:ascii="Times New Roman" w:hAnsi="Times New Roman"/>
          <w:sz w:val="16"/>
          <w:szCs w:val="16"/>
        </w:rPr>
      </w:pPr>
      <w:r w:rsidRPr="00023CDC">
        <w:rPr>
          <w:rStyle w:val="FootnoteReference"/>
          <w:rFonts w:ascii="Times New Roman" w:hAnsi="Times New Roman"/>
          <w:sz w:val="16"/>
          <w:szCs w:val="16"/>
        </w:rPr>
        <w:footnoteRef/>
      </w:r>
      <w:r w:rsidRPr="00023CDC">
        <w:rPr>
          <w:rFonts w:ascii="Times New Roman" w:hAnsi="Times New Roman"/>
          <w:sz w:val="16"/>
          <w:szCs w:val="16"/>
        </w:rPr>
        <w:t xml:space="preserve"> 21.10.2012,Herald Review,Page1&amp;2</w:t>
      </w:r>
    </w:p>
  </w:footnote>
  <w:footnote w:id="19">
    <w:p w:rsidR="00353D8C" w:rsidRPr="00023CDC" w:rsidRDefault="00353D8C" w:rsidP="00353D8C">
      <w:pPr>
        <w:pStyle w:val="FootnoteText"/>
        <w:rPr>
          <w:rFonts w:ascii="Times New Roman" w:hAnsi="Times New Roman"/>
          <w:sz w:val="16"/>
          <w:szCs w:val="16"/>
        </w:rPr>
      </w:pPr>
      <w:r w:rsidRPr="00023CDC">
        <w:rPr>
          <w:rStyle w:val="FootnoteReference"/>
          <w:rFonts w:ascii="Times New Roman" w:hAnsi="Times New Roman"/>
          <w:sz w:val="16"/>
          <w:szCs w:val="16"/>
        </w:rPr>
        <w:footnoteRef/>
      </w:r>
      <w:r w:rsidRPr="00023CDC">
        <w:rPr>
          <w:rFonts w:ascii="Times New Roman" w:hAnsi="Times New Roman"/>
          <w:sz w:val="16"/>
          <w:szCs w:val="16"/>
        </w:rPr>
        <w:t xml:space="preserve"> 22.10.2012,Times of India ,Page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4412"/>
    <w:multiLevelType w:val="hybridMultilevel"/>
    <w:tmpl w:val="C0C6FA6A"/>
    <w:lvl w:ilvl="0" w:tplc="407E796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DE05742"/>
    <w:multiLevelType w:val="hybridMultilevel"/>
    <w:tmpl w:val="910AD018"/>
    <w:lvl w:ilvl="0" w:tplc="BCEC475E">
      <w:start w:val="1"/>
      <w:numFmt w:val="low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0454B2"/>
    <w:multiLevelType w:val="hybridMultilevel"/>
    <w:tmpl w:val="E62E02C6"/>
    <w:lvl w:ilvl="0" w:tplc="BCEC475E">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59FA0E48"/>
    <w:multiLevelType w:val="hybridMultilevel"/>
    <w:tmpl w:val="47841398"/>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66627ABB"/>
    <w:multiLevelType w:val="hybridMultilevel"/>
    <w:tmpl w:val="B4EE9EA0"/>
    <w:lvl w:ilvl="0" w:tplc="44445912">
      <w:start w:val="1"/>
      <w:numFmt w:val="lowerRoman"/>
      <w:lvlText w:val="(%1)"/>
      <w:lvlJc w:val="left"/>
      <w:pPr>
        <w:ind w:left="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characterSpacingControl w:val="doNotCompress"/>
  <w:footnotePr>
    <w:footnote w:id="0"/>
    <w:footnote w:id="1"/>
  </w:footnotePr>
  <w:endnotePr>
    <w:endnote w:id="0"/>
    <w:endnote w:id="1"/>
  </w:endnotePr>
  <w:compat/>
  <w:rsids>
    <w:rsidRoot w:val="00D51916"/>
    <w:rsid w:val="00023CDC"/>
    <w:rsid w:val="00050CF0"/>
    <w:rsid w:val="000F27B8"/>
    <w:rsid w:val="001276C2"/>
    <w:rsid w:val="001470B6"/>
    <w:rsid w:val="00194784"/>
    <w:rsid w:val="001E0B15"/>
    <w:rsid w:val="00204B17"/>
    <w:rsid w:val="0023612F"/>
    <w:rsid w:val="00282DDC"/>
    <w:rsid w:val="0034316D"/>
    <w:rsid w:val="003472FD"/>
    <w:rsid w:val="00353D8C"/>
    <w:rsid w:val="003A13C5"/>
    <w:rsid w:val="003B603C"/>
    <w:rsid w:val="003D1DD6"/>
    <w:rsid w:val="003F5C48"/>
    <w:rsid w:val="00466A54"/>
    <w:rsid w:val="004A4E05"/>
    <w:rsid w:val="004C209E"/>
    <w:rsid w:val="00515D2F"/>
    <w:rsid w:val="00525430"/>
    <w:rsid w:val="005B215C"/>
    <w:rsid w:val="00617AA2"/>
    <w:rsid w:val="0066236E"/>
    <w:rsid w:val="006C3F2D"/>
    <w:rsid w:val="007474E1"/>
    <w:rsid w:val="00785290"/>
    <w:rsid w:val="00844FDA"/>
    <w:rsid w:val="00896F85"/>
    <w:rsid w:val="008A588D"/>
    <w:rsid w:val="008B003F"/>
    <w:rsid w:val="00A0053F"/>
    <w:rsid w:val="00A1429C"/>
    <w:rsid w:val="00A32081"/>
    <w:rsid w:val="00A630C6"/>
    <w:rsid w:val="00AB4B8A"/>
    <w:rsid w:val="00B0788C"/>
    <w:rsid w:val="00B31FF8"/>
    <w:rsid w:val="00BA15E4"/>
    <w:rsid w:val="00BB14B0"/>
    <w:rsid w:val="00BF1752"/>
    <w:rsid w:val="00BF4DC2"/>
    <w:rsid w:val="00BF60FD"/>
    <w:rsid w:val="00BF6D5E"/>
    <w:rsid w:val="00C218F2"/>
    <w:rsid w:val="00C65030"/>
    <w:rsid w:val="00C65B80"/>
    <w:rsid w:val="00CD0D17"/>
    <w:rsid w:val="00CF1DF9"/>
    <w:rsid w:val="00D0039C"/>
    <w:rsid w:val="00D01F9F"/>
    <w:rsid w:val="00D350BA"/>
    <w:rsid w:val="00D51916"/>
    <w:rsid w:val="00D7734D"/>
    <w:rsid w:val="00DD399F"/>
    <w:rsid w:val="00E001BC"/>
    <w:rsid w:val="00E2079A"/>
    <w:rsid w:val="00ED2F80"/>
    <w:rsid w:val="00F52E54"/>
    <w:rsid w:val="00F57594"/>
    <w:rsid w:val="00FA1A9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51916"/>
    <w:pPr>
      <w:spacing w:after="0" w:line="240" w:lineRule="auto"/>
    </w:pPr>
    <w:rPr>
      <w:rFonts w:ascii="Calibri" w:eastAsia="Calibri" w:hAnsi="Calibri" w:cs="Times New Roman"/>
      <w:sz w:val="24"/>
      <w:szCs w:val="24"/>
      <w:lang w:val="en-US"/>
    </w:rPr>
  </w:style>
  <w:style w:type="character" w:customStyle="1" w:styleId="FootnoteTextChar">
    <w:name w:val="Footnote Text Char"/>
    <w:basedOn w:val="DefaultParagraphFont"/>
    <w:link w:val="FootnoteText"/>
    <w:uiPriority w:val="99"/>
    <w:rsid w:val="00D51916"/>
    <w:rPr>
      <w:rFonts w:ascii="Calibri" w:eastAsia="Calibri" w:hAnsi="Calibri" w:cs="Times New Roman"/>
      <w:sz w:val="24"/>
      <w:szCs w:val="24"/>
      <w:lang w:val="en-US"/>
    </w:rPr>
  </w:style>
  <w:style w:type="character" w:styleId="FootnoteReference">
    <w:name w:val="footnote reference"/>
    <w:basedOn w:val="DefaultParagraphFont"/>
    <w:uiPriority w:val="99"/>
    <w:unhideWhenUsed/>
    <w:rsid w:val="00D51916"/>
    <w:rPr>
      <w:vertAlign w:val="superscript"/>
    </w:rPr>
  </w:style>
  <w:style w:type="paragraph" w:styleId="ListParagraph">
    <w:name w:val="List Paragraph"/>
    <w:basedOn w:val="Normal"/>
    <w:uiPriority w:val="34"/>
    <w:qFormat/>
    <w:rsid w:val="00D51916"/>
    <w:pPr>
      <w:spacing w:after="0" w:line="240" w:lineRule="auto"/>
      <w:ind w:left="720"/>
      <w:contextualSpacing/>
    </w:pPr>
    <w:rPr>
      <w:rFonts w:ascii="Calibri" w:eastAsia="Calibri" w:hAnsi="Calibri" w:cs="Times New Roman"/>
      <w:sz w:val="24"/>
      <w:szCs w:val="24"/>
      <w:lang w:val="en-US"/>
    </w:rPr>
  </w:style>
  <w:style w:type="character" w:styleId="Hyperlink">
    <w:name w:val="Hyperlink"/>
    <w:basedOn w:val="DefaultParagraphFont"/>
    <w:uiPriority w:val="99"/>
    <w:rsid w:val="00CF1DF9"/>
    <w:rPr>
      <w:color w:val="0000FF"/>
      <w:u w:val="single"/>
    </w:rPr>
  </w:style>
  <w:style w:type="paragraph" w:styleId="BalloonText">
    <w:name w:val="Balloon Text"/>
    <w:basedOn w:val="Normal"/>
    <w:link w:val="BalloonTextChar"/>
    <w:uiPriority w:val="99"/>
    <w:semiHidden/>
    <w:unhideWhenUsed/>
    <w:rsid w:val="00F52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E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4922F-D41C-4D37-AD15-ABA1F0FA2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2013-11-18T13:05:00Z</dcterms:created>
  <dcterms:modified xsi:type="dcterms:W3CDTF">2013-11-18T13:05:00Z</dcterms:modified>
</cp:coreProperties>
</file>